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A2" w:rsidRPr="00A63829" w:rsidRDefault="002C311F" w:rsidP="00C91AA2">
      <w:pPr>
        <w:pStyle w:val="afff1"/>
      </w:pPr>
      <w:r>
        <w:t>УДК 004.032.26</w:t>
      </w:r>
    </w:p>
    <w:p w:rsidR="002C311F" w:rsidRPr="002C311F" w:rsidRDefault="002C311F" w:rsidP="002C311F">
      <w:pPr>
        <w:pStyle w:val="ae"/>
      </w:pPr>
      <w:r w:rsidRPr="002C311F">
        <w:t>Объектно-ориентированная декомпозиция</w:t>
      </w:r>
      <w:r w:rsidR="000F0AA9">
        <w:br/>
      </w:r>
      <w:r w:rsidR="00E5525F">
        <w:t xml:space="preserve">ПРОГРАММНОЙ </w:t>
      </w:r>
      <w:r w:rsidRPr="002C311F">
        <w:t>логик</w:t>
      </w:r>
      <w:r w:rsidR="000F0AA9">
        <w:t>и искусственных нейронных сетей</w:t>
      </w:r>
    </w:p>
    <w:p w:rsidR="00F33585" w:rsidRPr="00DD44C4" w:rsidRDefault="002C311F" w:rsidP="00F33585">
      <w:pPr>
        <w:pStyle w:val="af"/>
      </w:pPr>
      <w:r>
        <w:t>Р.В. Гирин</w:t>
      </w:r>
      <w:r>
        <w:rPr>
          <w:vertAlign w:val="superscript"/>
        </w:rPr>
        <w:t>1</w:t>
      </w:r>
      <w:r>
        <w:t>, С.П. Орлов</w:t>
      </w:r>
      <w:r>
        <w:rPr>
          <w:vertAlign w:val="superscript"/>
        </w:rPr>
        <w:t>2</w:t>
      </w:r>
    </w:p>
    <w:p w:rsidR="00CB7A80" w:rsidRPr="00146BBC" w:rsidRDefault="004313D8" w:rsidP="00BB680C">
      <w:pPr>
        <w:pStyle w:val="E-mail"/>
      </w:pPr>
      <w:r w:rsidRPr="00CC092B">
        <w:rPr>
          <w:i w:val="0"/>
          <w:vertAlign w:val="superscript"/>
        </w:rPr>
        <w:t>1</w:t>
      </w:r>
      <w:r>
        <w:rPr>
          <w:i w:val="0"/>
          <w:vertAlign w:val="superscript"/>
          <w:lang w:val="en-US"/>
        </w:rPr>
        <w:t> </w:t>
      </w:r>
      <w:r w:rsidR="002C311F">
        <w:t>ООО «Интеллект</w:t>
      </w:r>
      <w:r w:rsidR="0027524B">
        <w:t xml:space="preserve"> </w:t>
      </w:r>
      <w:r w:rsidR="005F2FBD">
        <w:t>Софт</w:t>
      </w:r>
      <w:r w:rsidR="002C311F">
        <w:t>»</w:t>
      </w:r>
      <w:r>
        <w:t>, Самара, Россия</w:t>
      </w:r>
      <w:r w:rsidR="00146BBC" w:rsidRPr="00146BBC">
        <w:br/>
      </w:r>
      <w:proofErr w:type="spellStart"/>
      <w:r w:rsidR="00D116DC" w:rsidRPr="00D116DC">
        <w:rPr>
          <w:lang w:val="en-US"/>
        </w:rPr>
        <w:t>romangirin</w:t>
      </w:r>
      <w:proofErr w:type="spellEnd"/>
      <w:r w:rsidR="00D116DC" w:rsidRPr="00D116DC">
        <w:t>@</w:t>
      </w:r>
      <w:proofErr w:type="spellStart"/>
      <w:r w:rsidR="00D116DC" w:rsidRPr="00D116DC">
        <w:rPr>
          <w:lang w:val="en-US"/>
        </w:rPr>
        <w:t>gmail</w:t>
      </w:r>
      <w:proofErr w:type="spellEnd"/>
      <w:r w:rsidR="00D116DC" w:rsidRPr="00D116DC">
        <w:t>.</w:t>
      </w:r>
      <w:r w:rsidR="00D116DC" w:rsidRPr="00D116DC">
        <w:rPr>
          <w:lang w:val="en-US"/>
        </w:rPr>
        <w:t>com</w:t>
      </w:r>
    </w:p>
    <w:p w:rsidR="00F33585" w:rsidRPr="00146BBC" w:rsidRDefault="00133B77" w:rsidP="00F33585">
      <w:pPr>
        <w:pStyle w:val="E-mail"/>
      </w:pPr>
      <w:r w:rsidRPr="004313D8">
        <w:rPr>
          <w:i w:val="0"/>
          <w:vertAlign w:val="superscript"/>
        </w:rPr>
        <w:t>2</w:t>
      </w:r>
      <w:r w:rsidR="004313D8">
        <w:rPr>
          <w:i w:val="0"/>
          <w:vertAlign w:val="superscript"/>
        </w:rPr>
        <w:t> </w:t>
      </w:r>
      <w:r w:rsidR="00D116DC">
        <w:t>Самарский</w:t>
      </w:r>
      <w:r w:rsidR="002C311F">
        <w:t xml:space="preserve"> государственный технический университет</w:t>
      </w:r>
      <w:r w:rsidR="004313D8">
        <w:t>, Самара, Россия</w:t>
      </w:r>
      <w:r w:rsidR="00146BBC" w:rsidRPr="00146BBC">
        <w:br/>
      </w:r>
      <w:proofErr w:type="spellStart"/>
      <w:r w:rsidR="002C311F">
        <w:rPr>
          <w:lang w:val="en-US"/>
        </w:rPr>
        <w:t>orlovsp</w:t>
      </w:r>
      <w:proofErr w:type="spellEnd"/>
      <w:r w:rsidR="002C311F" w:rsidRPr="002C311F">
        <w:t>1946@</w:t>
      </w:r>
      <w:proofErr w:type="spellStart"/>
      <w:r w:rsidR="002C311F">
        <w:rPr>
          <w:lang w:val="en-US"/>
        </w:rPr>
        <w:t>gmail</w:t>
      </w:r>
      <w:proofErr w:type="spellEnd"/>
      <w:r w:rsidR="002C311F" w:rsidRPr="002C311F">
        <w:t>.</w:t>
      </w:r>
      <w:r w:rsidR="002C311F">
        <w:rPr>
          <w:lang w:val="en-US"/>
        </w:rPr>
        <w:t>com</w:t>
      </w:r>
    </w:p>
    <w:p w:rsidR="00BB680C" w:rsidRPr="00727D09" w:rsidRDefault="00146BBC" w:rsidP="001350A6">
      <w:pPr>
        <w:pStyle w:val="af5"/>
      </w:pPr>
      <w:r w:rsidRPr="001350A6">
        <w:t>Аннотация</w:t>
      </w:r>
    </w:p>
    <w:p w:rsidR="00D56DF1" w:rsidRPr="00D56DF1" w:rsidRDefault="00D116DC" w:rsidP="004214E9">
      <w:pPr>
        <w:pStyle w:val="af6"/>
        <w:ind w:right="1133"/>
      </w:pPr>
      <w:r w:rsidRPr="00DC5E8A">
        <w:t xml:space="preserve">В статье </w:t>
      </w:r>
      <w:r>
        <w:t>описана декомпозиция</w:t>
      </w:r>
      <w:r w:rsidR="000F0AA9">
        <w:t xml:space="preserve"> </w:t>
      </w:r>
      <w:r w:rsidRPr="00DC5E8A">
        <w:t xml:space="preserve">логики </w:t>
      </w:r>
      <w:r w:rsidR="00E5525F">
        <w:t xml:space="preserve"> программной реализации </w:t>
      </w:r>
      <w:r w:rsidRPr="00DC5E8A">
        <w:t>искусственных нейронных сетей с целью е</w:t>
      </w:r>
      <w:r w:rsidR="003A0434">
        <w:t>ё</w:t>
      </w:r>
      <w:r w:rsidRPr="00DC5E8A">
        <w:t xml:space="preserve"> последующей реализации в виде набора слабосвязанных доменных классов.</w:t>
      </w:r>
      <w:r w:rsidR="000F0AA9">
        <w:t xml:space="preserve"> </w:t>
      </w:r>
      <w:r w:rsidR="005B2C4C" w:rsidRPr="005B2C4C">
        <w:t>Рассмо</w:t>
      </w:r>
      <w:r w:rsidR="005B2C4C" w:rsidRPr="005B2C4C">
        <w:t>т</w:t>
      </w:r>
      <w:r w:rsidR="005B2C4C" w:rsidRPr="005B2C4C">
        <w:t xml:space="preserve">рены структурная и функциональная декомпозиция логики. </w:t>
      </w:r>
      <w:r w:rsidR="00D56DF1">
        <w:t xml:space="preserve">Методика декомпозиции </w:t>
      </w:r>
      <w:r w:rsidR="00B7403F">
        <w:t xml:space="preserve">программной </w:t>
      </w:r>
      <w:r w:rsidR="00D56DF1">
        <w:t xml:space="preserve">логики иллюстрируется </w:t>
      </w:r>
      <w:r w:rsidR="00D56DF1">
        <w:rPr>
          <w:lang w:val="en-US"/>
        </w:rPr>
        <w:t>UML</w:t>
      </w:r>
      <w:r w:rsidR="00D56DF1">
        <w:t>-диаграммами.</w:t>
      </w:r>
      <w:r w:rsidRPr="00DC5E8A">
        <w:t xml:space="preserve"> Приведено краткое описа</w:t>
      </w:r>
      <w:r w:rsidR="00D56DF1">
        <w:t>ние практической реализ</w:t>
      </w:r>
      <w:r w:rsidR="00D56DF1">
        <w:t>а</w:t>
      </w:r>
      <w:r w:rsidR="00D56DF1">
        <w:t>ции</w:t>
      </w:r>
      <w:r w:rsidR="000F0AA9">
        <w:t xml:space="preserve"> </w:t>
      </w:r>
      <w:r w:rsidR="00E5525F">
        <w:t xml:space="preserve">программной </w:t>
      </w:r>
      <w:r>
        <w:t>логики искусственной нейронной сети</w:t>
      </w:r>
      <w:r w:rsidRPr="00DC5E8A">
        <w:t xml:space="preserve"> на языке </w:t>
      </w:r>
      <w:r w:rsidRPr="00DC5E8A">
        <w:rPr>
          <w:lang w:val="en-US"/>
        </w:rPr>
        <w:t>C</w:t>
      </w:r>
      <w:r w:rsidRPr="00DC5E8A">
        <w:t xml:space="preserve">#, выполненной </w:t>
      </w:r>
      <w:r>
        <w:t>на основе объектно-ориентированного подхода</w:t>
      </w:r>
      <w:r w:rsidRPr="00DC5E8A">
        <w:t xml:space="preserve">. Подобная </w:t>
      </w:r>
      <w:r>
        <w:t>реализация использована при проектировании нейронных сетей</w:t>
      </w:r>
      <w:r w:rsidRPr="00DC5E8A">
        <w:t xml:space="preserve"> различной конфигура</w:t>
      </w:r>
      <w:r w:rsidR="00D56DF1">
        <w:t xml:space="preserve">ции с целью их </w:t>
      </w:r>
      <w:r w:rsidRPr="00DC5E8A">
        <w:t>последующего обучения, эксплуатации, а также проведения экспериментов</w:t>
      </w:r>
      <w:r w:rsidRPr="0031766F">
        <w:t xml:space="preserve">. </w:t>
      </w:r>
      <w:r w:rsidR="00ED03C6" w:rsidRPr="00ED03C6">
        <w:t xml:space="preserve">Предлагаемое разделение </w:t>
      </w:r>
      <w:r w:rsidR="00E5525F">
        <w:t xml:space="preserve">программной </w:t>
      </w:r>
      <w:r w:rsidR="00ED03C6" w:rsidRPr="00ED03C6">
        <w:t>логики между классами и обеспечение слабой связанности между ними</w:t>
      </w:r>
      <w:r w:rsidR="000F0AA9">
        <w:t xml:space="preserve"> </w:t>
      </w:r>
      <w:r w:rsidR="00ED03C6" w:rsidRPr="00ED03C6">
        <w:t xml:space="preserve">упрощает процесс поиска ошибок в </w:t>
      </w:r>
      <w:r w:rsidR="00307649">
        <w:t xml:space="preserve">программном </w:t>
      </w:r>
      <w:r w:rsidR="00ED03C6" w:rsidRPr="00ED03C6">
        <w:t xml:space="preserve">коде, делает код более управляемым, повышает продуктивность разработчика. </w:t>
      </w:r>
      <w:r w:rsidR="00D56DF1" w:rsidRPr="00D56DF1">
        <w:t xml:space="preserve">Приведённые в статье примеры демонстрируют, как рациональная декомпозиция </w:t>
      </w:r>
      <w:r w:rsidR="00E5525F">
        <w:t xml:space="preserve">программной </w:t>
      </w:r>
      <w:r w:rsidR="00D56DF1" w:rsidRPr="00D56DF1">
        <w:t>логики</w:t>
      </w:r>
      <w:r w:rsidR="00D56DF1">
        <w:t xml:space="preserve"> нейронной сети</w:t>
      </w:r>
      <w:r w:rsidR="00D56DF1" w:rsidRPr="00D56DF1">
        <w:t xml:space="preserve"> на семантически независимые между собой блоки в сочетании с применением концепции «Внедрение зависимостей»</w:t>
      </w:r>
      <w:r w:rsidR="00D56DF1">
        <w:t xml:space="preserve">, </w:t>
      </w:r>
      <w:r w:rsidR="00D56DF1" w:rsidRPr="00D56DF1">
        <w:t xml:space="preserve">способствует большей структурированности кода. </w:t>
      </w:r>
      <w:r w:rsidR="00D56DF1">
        <w:t>Новым результатом является применение объектно-ориентированной декомпозиции</w:t>
      </w:r>
      <w:r w:rsidR="00E5525F">
        <w:t xml:space="preserve"> к программ</w:t>
      </w:r>
      <w:r w:rsidR="000F0AA9">
        <w:t>ной</w:t>
      </w:r>
      <w:r w:rsidR="00E5525F">
        <w:t xml:space="preserve"> логике</w:t>
      </w:r>
      <w:r w:rsidR="00D56DF1">
        <w:t xml:space="preserve"> нейронной сети, что позволило значительно упростить процесс проектирования программного кода.</w:t>
      </w:r>
      <w:r w:rsidR="000F0AA9">
        <w:t xml:space="preserve"> </w:t>
      </w:r>
      <w:r w:rsidR="00D56DF1" w:rsidRPr="0031766F">
        <w:t>Прив</w:t>
      </w:r>
      <w:r w:rsidR="00D56DF1" w:rsidRPr="0031766F">
        <w:t>е</w:t>
      </w:r>
      <w:r w:rsidR="00D56DF1" w:rsidRPr="0031766F">
        <w:t>д</w:t>
      </w:r>
      <w:r w:rsidR="00D56DF1">
        <w:t>ё</w:t>
      </w:r>
      <w:r w:rsidR="00D56DF1" w:rsidRPr="0031766F">
        <w:t>н</w:t>
      </w:r>
      <w:r w:rsidR="000F0AA9">
        <w:t xml:space="preserve"> </w:t>
      </w:r>
      <w:r w:rsidR="00D56DF1" w:rsidRPr="0031766F">
        <w:t>пример</w:t>
      </w:r>
      <w:r w:rsidR="000F0AA9">
        <w:t xml:space="preserve"> </w:t>
      </w:r>
      <w:r w:rsidR="00D56DF1" w:rsidRPr="0031766F">
        <w:t>тестирования</w:t>
      </w:r>
      <w:r w:rsidR="000F0AA9">
        <w:t xml:space="preserve"> </w:t>
      </w:r>
      <w:r w:rsidR="00D56DF1" w:rsidRPr="0031766F">
        <w:t>декомпозированной</w:t>
      </w:r>
      <w:r w:rsidR="000F0AA9">
        <w:t xml:space="preserve"> </w:t>
      </w:r>
      <w:r w:rsidR="00D56DF1" w:rsidRPr="0031766F">
        <w:t>логики</w:t>
      </w:r>
      <w:r w:rsidR="000F0AA9">
        <w:t xml:space="preserve"> </w:t>
      </w:r>
      <w:r w:rsidR="00D56DF1" w:rsidRPr="0031766F">
        <w:t>нейронной</w:t>
      </w:r>
      <w:r w:rsidR="000F0AA9">
        <w:t xml:space="preserve"> </w:t>
      </w:r>
      <w:r w:rsidR="00D56DF1" w:rsidRPr="0031766F">
        <w:t>сети</w:t>
      </w:r>
      <w:r w:rsidR="00D56DF1" w:rsidRPr="00C444F6">
        <w:t>.</w:t>
      </w:r>
      <w:r w:rsidR="000F0AA9">
        <w:t xml:space="preserve"> </w:t>
      </w:r>
      <w:r w:rsidR="00D56DF1" w:rsidRPr="00D56DF1">
        <w:t>Предлагаемый подход к декомпозиции</w:t>
      </w:r>
      <w:r w:rsidR="000F0AA9">
        <w:t xml:space="preserve"> </w:t>
      </w:r>
      <w:r w:rsidR="00E5525F">
        <w:t xml:space="preserve">программной </w:t>
      </w:r>
      <w:r w:rsidR="00D56DF1">
        <w:t xml:space="preserve">логики искусственных нейронных </w:t>
      </w:r>
      <w:r w:rsidR="00E5525F">
        <w:t>сетей</w:t>
      </w:r>
      <w:r w:rsidR="00D56DF1" w:rsidRPr="00D56DF1">
        <w:t xml:space="preserve"> можно применить к широк</w:t>
      </w:r>
      <w:r w:rsidR="00D56DF1" w:rsidRPr="00D56DF1">
        <w:t>о</w:t>
      </w:r>
      <w:r w:rsidR="00D56DF1" w:rsidRPr="00D56DF1">
        <w:t>му спектру раз</w:t>
      </w:r>
      <w:r w:rsidR="000F0AA9">
        <w:t xml:space="preserve">личных нейронных сетей, таких, как </w:t>
      </w:r>
      <w:proofErr w:type="spellStart"/>
      <w:r w:rsidR="000F0AA9">
        <w:t>конволюционные</w:t>
      </w:r>
      <w:proofErr w:type="spellEnd"/>
      <w:r w:rsidR="000F0AA9">
        <w:t xml:space="preserve"> и </w:t>
      </w:r>
      <w:proofErr w:type="spellStart"/>
      <w:r w:rsidR="00D56DF1" w:rsidRPr="00D56DF1">
        <w:t>деконволюционные</w:t>
      </w:r>
      <w:proofErr w:type="spellEnd"/>
      <w:r w:rsidR="00D56DF1" w:rsidRPr="00D56DF1">
        <w:t xml:space="preserve"> сети, сети, содержащие одновременно </w:t>
      </w:r>
      <w:proofErr w:type="spellStart"/>
      <w:r w:rsidR="00D56DF1" w:rsidRPr="00D56DF1">
        <w:t>конволюционные</w:t>
      </w:r>
      <w:proofErr w:type="spellEnd"/>
      <w:r w:rsidR="00D56DF1" w:rsidRPr="00D56DF1">
        <w:t xml:space="preserve"> и </w:t>
      </w:r>
      <w:proofErr w:type="spellStart"/>
      <w:r w:rsidR="00D56DF1" w:rsidRPr="00D56DF1">
        <w:t>полносвязаннные</w:t>
      </w:r>
      <w:proofErr w:type="spellEnd"/>
      <w:r w:rsidR="00D56DF1" w:rsidRPr="00D56DF1">
        <w:t xml:space="preserve"> слои нейронов. При этом единообразие реализации </w:t>
      </w:r>
      <w:r w:rsidR="00B23D6A" w:rsidRPr="00D56DF1">
        <w:t xml:space="preserve">сетей </w:t>
      </w:r>
      <w:r w:rsidR="00D56DF1" w:rsidRPr="00D56DF1">
        <w:t>различ</w:t>
      </w:r>
      <w:r w:rsidR="00B23D6A">
        <w:t>ных видов</w:t>
      </w:r>
      <w:r w:rsidR="00D56DF1" w:rsidRPr="00D56DF1">
        <w:t xml:space="preserve"> обуславливает упрощение их понимания, сниж</w:t>
      </w:r>
      <w:r w:rsidR="00D56DF1" w:rsidRPr="00D56DF1">
        <w:t>а</w:t>
      </w:r>
      <w:r w:rsidR="00D56DF1" w:rsidRPr="00D56DF1">
        <w:t>ет тру</w:t>
      </w:r>
      <w:r w:rsidR="00D56DF1">
        <w:t>до</w:t>
      </w:r>
      <w:r w:rsidR="00B23D6A">
        <w:t>вые</w:t>
      </w:r>
      <w:r w:rsidR="00D56DF1">
        <w:t xml:space="preserve"> затрат</w:t>
      </w:r>
      <w:r w:rsidR="00B23D6A">
        <w:t>ы</w:t>
      </w:r>
      <w:r w:rsidR="00D56DF1" w:rsidRPr="00D56DF1">
        <w:t xml:space="preserve"> на сопровождение и развитие реализующего их кода.</w:t>
      </w:r>
    </w:p>
    <w:p w:rsidR="00F33585" w:rsidRPr="00D9299A" w:rsidRDefault="00F33585" w:rsidP="006F637C">
      <w:pPr>
        <w:pStyle w:val="af2"/>
        <w:ind w:right="1133"/>
      </w:pPr>
      <w:r w:rsidRPr="002D0044">
        <w:rPr>
          <w:b/>
        </w:rPr>
        <w:t>Ключевые слова:</w:t>
      </w:r>
      <w:r w:rsidR="00D54E15">
        <w:rPr>
          <w:b/>
        </w:rPr>
        <w:t xml:space="preserve"> </w:t>
      </w:r>
      <w:r w:rsidR="00C444F6">
        <w:t>искусств</w:t>
      </w:r>
      <w:r w:rsidR="00D54E15">
        <w:t>енная</w:t>
      </w:r>
      <w:r w:rsidR="0027524B">
        <w:t xml:space="preserve"> </w:t>
      </w:r>
      <w:r w:rsidR="00D54E15">
        <w:t>нейронная</w:t>
      </w:r>
      <w:r w:rsidR="0027524B">
        <w:t xml:space="preserve"> </w:t>
      </w:r>
      <w:r w:rsidR="00D54E15">
        <w:t>сеть, системный</w:t>
      </w:r>
      <w:r w:rsidR="0027524B">
        <w:t xml:space="preserve"> </w:t>
      </w:r>
      <w:r w:rsidR="00C444F6">
        <w:t>анализ, декомпозиция, объектно-ориентированный анализ</w:t>
      </w:r>
      <w:r w:rsidR="00A24E0D">
        <w:t>.</w:t>
      </w:r>
    </w:p>
    <w:p w:rsidR="00465AFC" w:rsidRPr="00E351EB" w:rsidRDefault="00465AFC" w:rsidP="003A0434">
      <w:pPr>
        <w:pStyle w:val="afff2"/>
        <w:jc w:val="both"/>
        <w:rPr>
          <w:b/>
          <w:iCs/>
        </w:rPr>
      </w:pPr>
      <w:r w:rsidRPr="00FB266D">
        <w:rPr>
          <w:b/>
          <w:i/>
          <w:iCs/>
        </w:rPr>
        <w:t xml:space="preserve">Цитирование: </w:t>
      </w:r>
      <w:proofErr w:type="spellStart"/>
      <w:r w:rsidR="00D116DC" w:rsidRPr="00D116DC">
        <w:rPr>
          <w:i/>
          <w:iCs/>
        </w:rPr>
        <w:t>Гирин</w:t>
      </w:r>
      <w:proofErr w:type="spellEnd"/>
      <w:r w:rsidR="00D54E15">
        <w:rPr>
          <w:i/>
          <w:iCs/>
        </w:rPr>
        <w:t>, </w:t>
      </w:r>
      <w:r w:rsidR="00D116DC">
        <w:rPr>
          <w:i/>
          <w:iCs/>
        </w:rPr>
        <w:t>Р.В.</w:t>
      </w:r>
      <w:r w:rsidR="00D54E15">
        <w:rPr>
          <w:i/>
          <w:iCs/>
        </w:rPr>
        <w:t xml:space="preserve"> </w:t>
      </w:r>
      <w:r w:rsidR="00D116DC">
        <w:t xml:space="preserve">Объектно-ориентированная декомпозиция </w:t>
      </w:r>
      <w:r w:rsidR="0027524B">
        <w:t xml:space="preserve">программной </w:t>
      </w:r>
      <w:r w:rsidR="00D116DC" w:rsidRPr="003A0434">
        <w:t>логик</w:t>
      </w:r>
      <w:r w:rsidR="0027524B">
        <w:t>и</w:t>
      </w:r>
      <w:r w:rsidR="00D116DC" w:rsidRPr="003A0434">
        <w:t xml:space="preserve"> иску</w:t>
      </w:r>
      <w:r w:rsidR="00D116DC" w:rsidRPr="003A0434">
        <w:t>с</w:t>
      </w:r>
      <w:r w:rsidR="00D116DC" w:rsidRPr="003A0434">
        <w:t>ственных нейронных сетей</w:t>
      </w:r>
      <w:r w:rsidRPr="003A0434">
        <w:t xml:space="preserve"> /</w:t>
      </w:r>
      <w:r w:rsidR="00D54E15">
        <w:t xml:space="preserve"> Р.В. </w:t>
      </w:r>
      <w:proofErr w:type="spellStart"/>
      <w:r w:rsidR="00D54E15">
        <w:t>Гирин</w:t>
      </w:r>
      <w:proofErr w:type="spellEnd"/>
      <w:r w:rsidR="00D54E15">
        <w:t>, С.П. </w:t>
      </w:r>
      <w:r w:rsidR="00D116DC" w:rsidRPr="003A0434">
        <w:t>Орлов</w:t>
      </w:r>
      <w:r w:rsidRPr="003A0434">
        <w:t xml:space="preserve"> // Онтология пр</w:t>
      </w:r>
      <w:r w:rsidR="00657C32" w:rsidRPr="003A0434">
        <w:t>оектирования. – 201</w:t>
      </w:r>
      <w:r w:rsidR="003A0434" w:rsidRPr="003A0434">
        <w:t>8</w:t>
      </w:r>
      <w:r w:rsidR="00657C32" w:rsidRPr="003A0434">
        <w:t>. – Т. </w:t>
      </w:r>
      <w:r w:rsidR="003A0434" w:rsidRPr="003A0434">
        <w:t>8</w:t>
      </w:r>
      <w:r w:rsidR="00657C32" w:rsidRPr="003A0434">
        <w:t>, №</w:t>
      </w:r>
      <w:r w:rsidR="003A0434" w:rsidRPr="003A0434">
        <w:t>1</w:t>
      </w:r>
      <w:r w:rsidRPr="003A0434">
        <w:t>(</w:t>
      </w:r>
      <w:r w:rsidR="003A0434" w:rsidRPr="003A0434">
        <w:t>27</w:t>
      </w:r>
      <w:r w:rsidRPr="003A0434">
        <w:t>).</w:t>
      </w:r>
      <w:r>
        <w:t xml:space="preserve"> - С.</w:t>
      </w:r>
      <w:r w:rsidR="00D96C5A">
        <w:t>11</w:t>
      </w:r>
      <w:r w:rsidR="00A77E49">
        <w:t>0</w:t>
      </w:r>
      <w:r w:rsidR="00D96C5A">
        <w:t>-12</w:t>
      </w:r>
      <w:r w:rsidR="00A77E49">
        <w:t>3</w:t>
      </w:r>
      <w:r>
        <w:t>. – DOI:</w:t>
      </w:r>
      <w:r w:rsidR="003A0434" w:rsidRPr="000E2C08">
        <w:t>10.18287/2223-9537-201</w:t>
      </w:r>
      <w:r w:rsidR="003A0434">
        <w:t>8</w:t>
      </w:r>
      <w:r w:rsidR="003A0434" w:rsidRPr="000E2C08">
        <w:t>-</w:t>
      </w:r>
      <w:r w:rsidR="003A0434">
        <w:t>8</w:t>
      </w:r>
      <w:r w:rsidR="003A0434" w:rsidRPr="000E2C08">
        <w:t>-</w:t>
      </w:r>
      <w:r w:rsidR="003A0434">
        <w:t>1</w:t>
      </w:r>
      <w:r w:rsidR="003A0434" w:rsidRPr="000E2C08">
        <w:t>-</w:t>
      </w:r>
      <w:r w:rsidR="00D96C5A">
        <w:t>11</w:t>
      </w:r>
      <w:r w:rsidR="00A77E49">
        <w:t>0</w:t>
      </w:r>
      <w:r w:rsidR="00D96C5A">
        <w:t>-12</w:t>
      </w:r>
      <w:r w:rsidR="00A77E49">
        <w:t>3</w:t>
      </w:r>
      <w:r w:rsidR="003A0434" w:rsidRPr="000E2C08">
        <w:t>.</w:t>
      </w:r>
    </w:p>
    <w:p w:rsidR="00F33585" w:rsidRDefault="00F33585" w:rsidP="001A34F4">
      <w:pPr>
        <w:pStyle w:val="af3"/>
      </w:pPr>
      <w:r>
        <w:t>Введение</w:t>
      </w:r>
    </w:p>
    <w:p w:rsidR="0001627D" w:rsidRPr="006770D9" w:rsidRDefault="00D116DC" w:rsidP="008C2927">
      <w:pPr>
        <w:pStyle w:val="a6"/>
      </w:pPr>
      <w:r w:rsidRPr="006770D9">
        <w:t>Использование искусственных нейронных сетей (ИНС) стало прорывом во многих обл</w:t>
      </w:r>
      <w:r w:rsidRPr="006770D9">
        <w:t>а</w:t>
      </w:r>
      <w:r w:rsidRPr="006770D9">
        <w:t>стях машинного обучения и искусственного интеллекта [1</w:t>
      </w:r>
      <w:r w:rsidR="00D54E15" w:rsidRPr="006770D9">
        <w:t>-</w:t>
      </w:r>
      <w:r w:rsidR="00ED7ACB" w:rsidRPr="006770D9">
        <w:t>3</w:t>
      </w:r>
      <w:r w:rsidRPr="006770D9">
        <w:t>]. В этой связи актуальна разр</w:t>
      </w:r>
      <w:r w:rsidRPr="006770D9">
        <w:t>а</w:t>
      </w:r>
      <w:r w:rsidRPr="006770D9">
        <w:t>ботка различных подходов к проектированию ИНС. Во многих проектах необходимо нал</w:t>
      </w:r>
      <w:r w:rsidRPr="006770D9">
        <w:t>и</w:t>
      </w:r>
      <w:r w:rsidRPr="006770D9">
        <w:t>чие программной библиотеки,</w:t>
      </w:r>
      <w:r w:rsidR="00D54E15" w:rsidRPr="006770D9">
        <w:t xml:space="preserve"> </w:t>
      </w:r>
      <w:r w:rsidRPr="006770D9">
        <w:t>предоставляющей ИНС та</w:t>
      </w:r>
      <w:r w:rsidR="006405AC" w:rsidRPr="006770D9">
        <w:t xml:space="preserve">ким образом, чтобы можно </w:t>
      </w:r>
      <w:proofErr w:type="spellStart"/>
      <w:r w:rsidR="006405AC" w:rsidRPr="006770D9">
        <w:t>был</w:t>
      </w:r>
      <w:r w:rsidR="006405AC" w:rsidRPr="006770D9">
        <w:t>о</w:t>
      </w:r>
      <w:r w:rsidRPr="006770D9">
        <w:t>гибко</w:t>
      </w:r>
      <w:proofErr w:type="spellEnd"/>
      <w:r w:rsidRPr="006770D9">
        <w:t xml:space="preserve"> варьировать и расширять е</w:t>
      </w:r>
      <w:r w:rsidR="003A0434" w:rsidRPr="006770D9">
        <w:t>ё</w:t>
      </w:r>
      <w:r w:rsidRPr="006770D9">
        <w:t xml:space="preserve"> функциональность. Это, в свою очередь, достижимо тол</w:t>
      </w:r>
      <w:r w:rsidRPr="006770D9">
        <w:t>ь</w:t>
      </w:r>
      <w:r w:rsidRPr="006770D9">
        <w:t>ко в случае</w:t>
      </w:r>
      <w:r w:rsidR="00D54E15" w:rsidRPr="006770D9">
        <w:t xml:space="preserve"> </w:t>
      </w:r>
      <w:r w:rsidRPr="006770D9">
        <w:t xml:space="preserve">рационального проектирования </w:t>
      </w:r>
      <w:r w:rsidR="00E5525F" w:rsidRPr="006770D9">
        <w:t xml:space="preserve">программной </w:t>
      </w:r>
      <w:r w:rsidRPr="006770D9">
        <w:t xml:space="preserve">логики ИНС. </w:t>
      </w:r>
      <w:r w:rsidR="008C2927" w:rsidRPr="006770D9">
        <w:t>В</w:t>
      </w:r>
      <w:r w:rsidR="00D54E15" w:rsidRPr="006770D9">
        <w:t xml:space="preserve"> </w:t>
      </w:r>
      <w:r w:rsidR="008C2927" w:rsidRPr="006770D9">
        <w:t>этом плане задачи реализации ИНС не отличаются от какого-либо другого проекта, связанного с разработкой программного обеспечения [</w:t>
      </w:r>
      <w:r w:rsidR="00ED7ACB" w:rsidRPr="006770D9">
        <w:t>4</w:t>
      </w:r>
      <w:r w:rsidR="008C2927" w:rsidRPr="006770D9">
        <w:t>].</w:t>
      </w:r>
    </w:p>
    <w:p w:rsidR="0001627D" w:rsidRPr="006770D9" w:rsidRDefault="00FB223F" w:rsidP="0001627D">
      <w:pPr>
        <w:pStyle w:val="a6"/>
      </w:pPr>
      <w:r w:rsidRPr="006770D9">
        <w:lastRenderedPageBreak/>
        <w:t>И</w:t>
      </w:r>
      <w:r w:rsidR="0001627D" w:rsidRPr="006770D9">
        <w:t>звестно, что при выполнении проектирования программного обеспечения значительное упрощение дос</w:t>
      </w:r>
      <w:r w:rsidRPr="006770D9">
        <w:t>тигается путем</w:t>
      </w:r>
      <w:r w:rsidR="00F96A30" w:rsidRPr="006770D9">
        <w:t xml:space="preserve"> </w:t>
      </w:r>
      <w:r w:rsidR="0001627D" w:rsidRPr="006770D9">
        <w:t>декомпозиции всей совокупности реализуемой функционал</w:t>
      </w:r>
      <w:r w:rsidR="0001627D" w:rsidRPr="006770D9">
        <w:t>ь</w:t>
      </w:r>
      <w:r w:rsidR="0001627D" w:rsidRPr="006770D9">
        <w:t>ности на е</w:t>
      </w:r>
      <w:r w:rsidR="0027524B">
        <w:t>ё</w:t>
      </w:r>
      <w:r w:rsidR="0001627D" w:rsidRPr="006770D9">
        <w:t xml:space="preserve"> составляющие. В</w:t>
      </w:r>
      <w:r w:rsidR="00ED7ACB" w:rsidRPr="006770D9">
        <w:t xml:space="preserve"> некоторых источниках </w:t>
      </w:r>
      <w:r w:rsidR="0001627D" w:rsidRPr="006770D9">
        <w:t>подобную выделенную функционал</w:t>
      </w:r>
      <w:r w:rsidR="0001627D" w:rsidRPr="006770D9">
        <w:t>ь</w:t>
      </w:r>
      <w:r w:rsidR="0001627D" w:rsidRPr="006770D9">
        <w:t>ность</w:t>
      </w:r>
      <w:r w:rsidRPr="006770D9">
        <w:t>, подлежащую</w:t>
      </w:r>
      <w:r w:rsidR="0001627D" w:rsidRPr="006770D9">
        <w:t xml:space="preserve"> реализации в виде отдельного слабо</w:t>
      </w:r>
      <w:r w:rsidR="00F96A30" w:rsidRPr="006770D9">
        <w:t xml:space="preserve"> </w:t>
      </w:r>
      <w:r w:rsidR="0001627D" w:rsidRPr="006770D9">
        <w:t>связанного компонента</w:t>
      </w:r>
      <w:r w:rsidRPr="006770D9">
        <w:t xml:space="preserve">, </w:t>
      </w:r>
      <w:r w:rsidR="0001627D" w:rsidRPr="006770D9">
        <w:t xml:space="preserve">условно называют логикой </w:t>
      </w:r>
      <w:r w:rsidR="004C32DC" w:rsidRPr="006770D9">
        <w:t>[4]</w:t>
      </w:r>
      <w:r w:rsidR="0027524B">
        <w:t>,</w:t>
      </w:r>
      <w:r w:rsidR="004C32DC" w:rsidRPr="006770D9">
        <w:t xml:space="preserve"> </w:t>
      </w:r>
      <w:r w:rsidR="0001627D" w:rsidRPr="006770D9">
        <w:t>например, логика доступа к данным</w:t>
      </w:r>
      <w:r w:rsidR="0027524B">
        <w:t xml:space="preserve"> (</w:t>
      </w:r>
      <w:r w:rsidR="0001627D" w:rsidRPr="006770D9">
        <w:t>англ.</w:t>
      </w:r>
      <w:r w:rsidR="004C32DC" w:rsidRPr="006770D9">
        <w:t xml:space="preserve"> </w:t>
      </w:r>
      <w:proofErr w:type="spellStart"/>
      <w:r w:rsidR="0001627D" w:rsidRPr="006770D9">
        <w:t>data</w:t>
      </w:r>
      <w:proofErr w:type="spellEnd"/>
      <w:r w:rsidR="004C32DC" w:rsidRPr="006770D9">
        <w:t xml:space="preserve"> </w:t>
      </w:r>
      <w:proofErr w:type="spellStart"/>
      <w:r w:rsidR="0001627D" w:rsidRPr="006770D9">
        <w:t>access</w:t>
      </w:r>
      <w:proofErr w:type="spellEnd"/>
      <w:r w:rsidR="004C32DC" w:rsidRPr="006770D9">
        <w:t xml:space="preserve"> </w:t>
      </w:r>
      <w:proofErr w:type="spellStart"/>
      <w:r w:rsidR="0001627D" w:rsidRPr="006770D9">
        <w:t>logic</w:t>
      </w:r>
      <w:proofErr w:type="spellEnd"/>
      <w:r w:rsidR="0027524B">
        <w:t>)</w:t>
      </w:r>
      <w:r w:rsidR="0001627D" w:rsidRPr="006770D9">
        <w:t xml:space="preserve"> и т.п.</w:t>
      </w:r>
      <w:r w:rsidR="004C32DC" w:rsidRPr="006770D9">
        <w:t xml:space="preserve"> </w:t>
      </w:r>
      <w:r w:rsidRPr="006770D9">
        <w:t>В</w:t>
      </w:r>
      <w:r w:rsidR="0027524B">
        <w:t> </w:t>
      </w:r>
      <w:r w:rsidRPr="006770D9">
        <w:t xml:space="preserve">данной статье под </w:t>
      </w:r>
      <w:r w:rsidR="00E5525F" w:rsidRPr="006770D9">
        <w:t xml:space="preserve">программной </w:t>
      </w:r>
      <w:r w:rsidRPr="006770D9">
        <w:t>логикой ИНС понимается вся совокупность функционал</w:t>
      </w:r>
      <w:r w:rsidRPr="006770D9">
        <w:t>ь</w:t>
      </w:r>
      <w:r w:rsidRPr="006770D9">
        <w:t>ностей, в</w:t>
      </w:r>
      <w:r w:rsidR="004C32DC" w:rsidRPr="006770D9">
        <w:t xml:space="preserve">ыполняющих обработку данных на </w:t>
      </w:r>
      <w:r w:rsidRPr="006770D9">
        <w:t>слоях нейронной сети</w:t>
      </w:r>
      <w:r w:rsidR="00E5525F" w:rsidRPr="006770D9">
        <w:t>.</w:t>
      </w:r>
      <w:r w:rsidR="004C32DC" w:rsidRPr="006770D9">
        <w:t xml:space="preserve"> </w:t>
      </w:r>
      <w:r w:rsidR="00625F14" w:rsidRPr="006770D9">
        <w:t>Следует отметить, что программная логика – это не логическое программирование, парадигма которого основана на автоматическом доказательстве теорем.</w:t>
      </w:r>
    </w:p>
    <w:p w:rsidR="008C2927" w:rsidRPr="006770D9" w:rsidRDefault="0027524B" w:rsidP="008C2927">
      <w:pPr>
        <w:pStyle w:val="a6"/>
      </w:pPr>
      <w:r>
        <w:t>В</w:t>
      </w:r>
      <w:r w:rsidR="00421A54" w:rsidRPr="006770D9">
        <w:t xml:space="preserve"> настоящее время разработано большое число программных реализаций нейронных с</w:t>
      </w:r>
      <w:r w:rsidR="00421A54" w:rsidRPr="006770D9">
        <w:t>е</w:t>
      </w:r>
      <w:r w:rsidR="00421A54" w:rsidRPr="006770D9">
        <w:t>тей. При этом во многих реализациях получены эффективные решения, которые целесоо</w:t>
      </w:r>
      <w:r w:rsidR="00421A54" w:rsidRPr="006770D9">
        <w:t>б</w:t>
      </w:r>
      <w:r w:rsidR="00421A54" w:rsidRPr="006770D9">
        <w:t>разно использовать</w:t>
      </w:r>
      <w:r w:rsidR="0010259E" w:rsidRPr="006770D9">
        <w:t xml:space="preserve"> в дальнейших разработках</w:t>
      </w:r>
      <w:r w:rsidR="00421A54" w:rsidRPr="006770D9">
        <w:t>. В тоже время отсутствует методологический подход, который бы опирался на эффективные при</w:t>
      </w:r>
      <w:r w:rsidR="00476CB7" w:rsidRPr="006770D9">
        <w:t>ё</w:t>
      </w:r>
      <w:r w:rsidR="00421A54" w:rsidRPr="006770D9">
        <w:t>мы объектно-ориентированного прое</w:t>
      </w:r>
      <w:r w:rsidR="00421A54" w:rsidRPr="006770D9">
        <w:t>к</w:t>
      </w:r>
      <w:r w:rsidR="00421A54" w:rsidRPr="006770D9">
        <w:t xml:space="preserve">тирования и использовал накопленные знания в области </w:t>
      </w:r>
      <w:r w:rsidR="00476CB7" w:rsidRPr="006770D9">
        <w:t>ИНС</w:t>
      </w:r>
      <w:r w:rsidR="004C32DC" w:rsidRPr="006770D9">
        <w:t>.</w:t>
      </w:r>
    </w:p>
    <w:p w:rsidR="00D116DC" w:rsidRPr="006770D9" w:rsidRDefault="00D116DC" w:rsidP="00D116DC">
      <w:pPr>
        <w:pStyle w:val="a6"/>
      </w:pPr>
      <w:r w:rsidRPr="006770D9">
        <w:t xml:space="preserve">В </w:t>
      </w:r>
      <w:r w:rsidR="00FB223F" w:rsidRPr="006770D9">
        <w:t>предлагаемой статье развивается</w:t>
      </w:r>
      <w:r w:rsidRPr="006770D9">
        <w:t xml:space="preserve"> объектно-ориентированный подход к</w:t>
      </w:r>
      <w:r w:rsidR="004C32DC" w:rsidRPr="006770D9">
        <w:t xml:space="preserve"> </w:t>
      </w:r>
      <w:r w:rsidRPr="006770D9">
        <w:t>анализу</w:t>
      </w:r>
      <w:r w:rsidR="00E5525F" w:rsidRPr="006770D9">
        <w:t xml:space="preserve"> пр</w:t>
      </w:r>
      <w:r w:rsidR="00E5525F" w:rsidRPr="006770D9">
        <w:t>о</w:t>
      </w:r>
      <w:r w:rsidR="00E5525F" w:rsidRPr="006770D9">
        <w:t xml:space="preserve">граммной </w:t>
      </w:r>
      <w:r w:rsidRPr="006770D9">
        <w:t xml:space="preserve">логики </w:t>
      </w:r>
      <w:r w:rsidR="00476CB7" w:rsidRPr="006770D9">
        <w:t xml:space="preserve">ИНС </w:t>
      </w:r>
      <w:r w:rsidR="002E05C4" w:rsidRPr="006770D9">
        <w:t>[</w:t>
      </w:r>
      <w:r w:rsidR="004C32DC" w:rsidRPr="006770D9">
        <w:t>5-</w:t>
      </w:r>
      <w:r w:rsidR="00ED7ACB" w:rsidRPr="006770D9">
        <w:t>7</w:t>
      </w:r>
      <w:r w:rsidR="006405AC" w:rsidRPr="006770D9">
        <w:t>].</w:t>
      </w:r>
      <w:r w:rsidR="004C32DC" w:rsidRPr="006770D9">
        <w:t xml:space="preserve"> </w:t>
      </w:r>
      <w:r w:rsidRPr="006770D9">
        <w:t>Совокупность реализаций ИНС, доступных в исходных кодах</w:t>
      </w:r>
      <w:r w:rsidR="00FB223F" w:rsidRPr="006770D9">
        <w:t xml:space="preserve"> (</w:t>
      </w:r>
      <w:proofErr w:type="spellStart"/>
      <w:r w:rsidR="00FB223F" w:rsidRPr="006770D9">
        <w:t>open</w:t>
      </w:r>
      <w:proofErr w:type="spellEnd"/>
      <w:r w:rsidR="004C32DC" w:rsidRPr="006770D9">
        <w:t> </w:t>
      </w:r>
      <w:proofErr w:type="spellStart"/>
      <w:r w:rsidR="00FB223F" w:rsidRPr="006770D9">
        <w:t>sours</w:t>
      </w:r>
      <w:proofErr w:type="spellEnd"/>
      <w:r w:rsidR="00FB223F" w:rsidRPr="006770D9">
        <w:t>) на различных языках,</w:t>
      </w:r>
      <w:r w:rsidRPr="006770D9">
        <w:t xml:space="preserve"> можно условно разделить на две большие группы. К</w:t>
      </w:r>
      <w:r w:rsidR="004C32DC" w:rsidRPr="006770D9">
        <w:t xml:space="preserve"> </w:t>
      </w:r>
      <w:r w:rsidR="00103967" w:rsidRPr="006770D9">
        <w:t xml:space="preserve">одной группе </w:t>
      </w:r>
      <w:r w:rsidRPr="006770D9">
        <w:t>относятся реализации специализированной платформы для алгоритмов машинного обучения,</w:t>
      </w:r>
      <w:r w:rsidR="004C32DC" w:rsidRPr="006770D9">
        <w:t xml:space="preserve"> </w:t>
      </w:r>
      <w:r w:rsidRPr="006770D9">
        <w:t xml:space="preserve">в </w:t>
      </w:r>
      <w:r w:rsidR="004C32DC" w:rsidRPr="006770D9">
        <w:t xml:space="preserve">их </w:t>
      </w:r>
      <w:r w:rsidRPr="006770D9">
        <w:t>числе и ИНС.</w:t>
      </w:r>
      <w:r w:rsidR="004C32DC" w:rsidRPr="006770D9">
        <w:t xml:space="preserve"> </w:t>
      </w:r>
      <w:r w:rsidRPr="006770D9">
        <w:t xml:space="preserve">В </w:t>
      </w:r>
      <w:r w:rsidR="00103967" w:rsidRPr="006770D9">
        <w:t xml:space="preserve">другую </w:t>
      </w:r>
      <w:r w:rsidRPr="006770D9">
        <w:t>группу входят</w:t>
      </w:r>
      <w:r w:rsidR="004C32DC" w:rsidRPr="006770D9">
        <w:t xml:space="preserve"> </w:t>
      </w:r>
      <w:r w:rsidRPr="006770D9">
        <w:t>библиотеки, которые не используют каки</w:t>
      </w:r>
      <w:r w:rsidR="0027524B">
        <w:t>е</w:t>
      </w:r>
      <w:r w:rsidRPr="006770D9">
        <w:t>-либо сторонни</w:t>
      </w:r>
      <w:r w:rsidR="0027524B">
        <w:t>е</w:t>
      </w:r>
      <w:r w:rsidRPr="006770D9">
        <w:t xml:space="preserve"> платформ</w:t>
      </w:r>
      <w:r w:rsidR="0027524B">
        <w:t>ы</w:t>
      </w:r>
      <w:r w:rsidRPr="006770D9">
        <w:t>, и именно они рассматриваются в данной публикации. Выполненная авторами</w:t>
      </w:r>
      <w:r w:rsidR="00794A49" w:rsidRPr="006770D9">
        <w:t xml:space="preserve"> </w:t>
      </w:r>
      <w:r w:rsidR="0027524B" w:rsidRPr="006770D9">
        <w:t xml:space="preserve">имплементация </w:t>
      </w:r>
      <w:r w:rsidR="00794A49" w:rsidRPr="006770D9">
        <w:t>(</w:t>
      </w:r>
      <w:r w:rsidR="0027524B" w:rsidRPr="006770D9">
        <w:t>практическая реализация</w:t>
      </w:r>
      <w:r w:rsidR="00794A49" w:rsidRPr="006770D9">
        <w:t>)</w:t>
      </w:r>
      <w:r w:rsidR="004C32DC" w:rsidRPr="006770D9">
        <w:t xml:space="preserve"> </w:t>
      </w:r>
      <w:r w:rsidRPr="006770D9">
        <w:t>ИНС</w:t>
      </w:r>
      <w:r w:rsidR="004C32DC" w:rsidRPr="006770D9">
        <w:t xml:space="preserve"> </w:t>
      </w:r>
      <w:r w:rsidRPr="006770D9">
        <w:t>также не использует сторонни</w:t>
      </w:r>
      <w:r w:rsidR="0027524B">
        <w:t>е</w:t>
      </w:r>
      <w:r w:rsidRPr="006770D9">
        <w:t xml:space="preserve"> платформ</w:t>
      </w:r>
      <w:r w:rsidR="0027524B">
        <w:t>ы</w:t>
      </w:r>
      <w:r w:rsidRPr="006770D9">
        <w:t xml:space="preserve"> для алгоритмов машинного обучения, и выполнение кода осуществл</w:t>
      </w:r>
      <w:r w:rsidRPr="006770D9">
        <w:t>я</w:t>
      </w:r>
      <w:r w:rsidRPr="006770D9">
        <w:t xml:space="preserve">ется непосредственно на </w:t>
      </w:r>
      <w:r w:rsidR="0022215C" w:rsidRPr="006770D9">
        <w:t>CLR</w:t>
      </w:r>
      <w:r w:rsidR="004C32DC" w:rsidRPr="006770D9">
        <w:t xml:space="preserve"> </w:t>
      </w:r>
      <w:r w:rsidR="006B4CD8" w:rsidRPr="006770D9">
        <w:t>(</w:t>
      </w:r>
      <w:r w:rsidR="0022215C" w:rsidRPr="006770D9">
        <w:rPr>
          <w:i/>
          <w:lang w:val="en-US"/>
        </w:rPr>
        <w:t>Common</w:t>
      </w:r>
      <w:r w:rsidR="004C32DC" w:rsidRPr="006770D9">
        <w:rPr>
          <w:i/>
          <w:lang w:val="en-US"/>
        </w:rPr>
        <w:t> </w:t>
      </w:r>
      <w:r w:rsidR="0022215C" w:rsidRPr="006770D9">
        <w:rPr>
          <w:i/>
          <w:lang w:val="en-US"/>
        </w:rPr>
        <w:t>Language</w:t>
      </w:r>
      <w:r w:rsidR="004C32DC" w:rsidRPr="006770D9">
        <w:rPr>
          <w:i/>
          <w:lang w:val="en-US"/>
        </w:rPr>
        <w:t> </w:t>
      </w:r>
      <w:r w:rsidR="0022215C" w:rsidRPr="006770D9">
        <w:rPr>
          <w:i/>
          <w:lang w:val="en-US"/>
        </w:rPr>
        <w:t>Runtime</w:t>
      </w:r>
      <w:r w:rsidR="004C32DC" w:rsidRPr="006770D9">
        <w:t xml:space="preserve"> </w:t>
      </w:r>
      <w:r w:rsidR="006B4CD8" w:rsidRPr="006770D9">
        <w:t xml:space="preserve">— общеязыковая исполняющая среда) </w:t>
      </w:r>
      <w:r w:rsidR="002E05C4" w:rsidRPr="006770D9">
        <w:t>[</w:t>
      </w:r>
      <w:r w:rsidR="005D47FB" w:rsidRPr="006770D9">
        <w:t>8</w:t>
      </w:r>
      <w:r w:rsidRPr="006770D9">
        <w:t>].</w:t>
      </w:r>
    </w:p>
    <w:p w:rsidR="00D116DC" w:rsidRPr="006770D9" w:rsidRDefault="00D116DC" w:rsidP="00D116DC">
      <w:pPr>
        <w:pStyle w:val="a6"/>
      </w:pPr>
      <w:r w:rsidRPr="006770D9">
        <w:t>В силу актуальности тем, связанных с использованием ИНС, в настоящее время сущ</w:t>
      </w:r>
      <w:r w:rsidRPr="006770D9">
        <w:t>е</w:t>
      </w:r>
      <w:r w:rsidRPr="006770D9">
        <w:t>ствует большое число примеров их исходных кодов.</w:t>
      </w:r>
      <w:r w:rsidR="006770D9" w:rsidRPr="006770D9">
        <w:t xml:space="preserve"> </w:t>
      </w:r>
      <w:r w:rsidRPr="006770D9">
        <w:t>Многие из программных библиотек, д</w:t>
      </w:r>
      <w:r w:rsidRPr="006770D9">
        <w:t>о</w:t>
      </w:r>
      <w:r w:rsidRPr="006770D9">
        <w:t>ступны</w:t>
      </w:r>
      <w:r w:rsidR="002E05C4" w:rsidRPr="006770D9">
        <w:t>х в исходных кодах, например [</w:t>
      </w:r>
      <w:r w:rsidR="005D47FB" w:rsidRPr="006770D9">
        <w:t>4</w:t>
      </w:r>
      <w:r w:rsidR="006770D9" w:rsidRPr="006770D9">
        <w:t>, </w:t>
      </w:r>
      <w:r w:rsidR="005D47FB" w:rsidRPr="006770D9">
        <w:t>9</w:t>
      </w:r>
      <w:r w:rsidRPr="006770D9">
        <w:t>], выделяют класс нейронной сети, на который возложено хранение перечня слоев. Этот класс инкапсулирует логику взаимодействия да</w:t>
      </w:r>
      <w:r w:rsidRPr="006770D9">
        <w:t>н</w:t>
      </w:r>
      <w:r w:rsidRPr="006770D9">
        <w:t>ных слоев для обеспечения прямого и обратного прохождения сигнала. Некоторые варианты реализации</w:t>
      </w:r>
      <w:r w:rsidR="006770D9" w:rsidRPr="006770D9">
        <w:t xml:space="preserve"> </w:t>
      </w:r>
      <w:r w:rsidRPr="006770D9">
        <w:t>добавляют в логику нейронной сети функциональность, обеспечивающую сбор и обработку основной статистики, накапливаемой при обучении нейронной сети. Интересно отметить, что с определ</w:t>
      </w:r>
      <w:r w:rsidR="003637BA" w:rsidRPr="006770D9">
        <w:t>ё</w:t>
      </w:r>
      <w:r w:rsidRPr="006770D9">
        <w:t>нной точки зрения подобное совмещение может противоречить принципу единственности ответственности.</w:t>
      </w:r>
    </w:p>
    <w:p w:rsidR="00D116DC" w:rsidRPr="006770D9" w:rsidRDefault="00D116DC" w:rsidP="00D116DC">
      <w:pPr>
        <w:pStyle w:val="a6"/>
      </w:pPr>
      <w:r w:rsidRPr="006770D9">
        <w:t xml:space="preserve">Реализация ИНС в программной библиотеке </w:t>
      </w:r>
      <w:proofErr w:type="spellStart"/>
      <w:r w:rsidRPr="006770D9">
        <w:t>Caffe</w:t>
      </w:r>
      <w:proofErr w:type="spellEnd"/>
      <w:r w:rsidR="0022215C" w:rsidRPr="006770D9">
        <w:t xml:space="preserve"> (</w:t>
      </w:r>
      <w:r w:rsidR="0022215C" w:rsidRPr="006770D9">
        <w:rPr>
          <w:i/>
          <w:lang w:val="en-US"/>
        </w:rPr>
        <w:t>Convolution</w:t>
      </w:r>
      <w:r w:rsidR="006770D9" w:rsidRPr="006770D9">
        <w:rPr>
          <w:i/>
        </w:rPr>
        <w:t xml:space="preserve"> </w:t>
      </w:r>
      <w:r w:rsidR="0022215C" w:rsidRPr="006770D9">
        <w:rPr>
          <w:i/>
          <w:lang w:val="en-US"/>
        </w:rPr>
        <w:t>Architecture</w:t>
      </w:r>
      <w:r w:rsidR="006770D9" w:rsidRPr="006770D9">
        <w:rPr>
          <w:i/>
        </w:rPr>
        <w:t xml:space="preserve"> </w:t>
      </w:r>
      <w:r w:rsidR="0022215C" w:rsidRPr="006770D9">
        <w:rPr>
          <w:i/>
          <w:lang w:val="en-US"/>
        </w:rPr>
        <w:t>For</w:t>
      </w:r>
      <w:r w:rsidR="006770D9" w:rsidRPr="006770D9">
        <w:rPr>
          <w:i/>
        </w:rPr>
        <w:t xml:space="preserve"> </w:t>
      </w:r>
      <w:r w:rsidR="0022215C" w:rsidRPr="006770D9">
        <w:rPr>
          <w:i/>
          <w:lang w:val="en-US"/>
        </w:rPr>
        <w:t>Feature</w:t>
      </w:r>
      <w:r w:rsidR="006770D9" w:rsidRPr="006770D9">
        <w:rPr>
          <w:i/>
        </w:rPr>
        <w:t xml:space="preserve"> </w:t>
      </w:r>
      <w:r w:rsidR="0022215C" w:rsidRPr="006770D9">
        <w:rPr>
          <w:i/>
          <w:lang w:val="en-US"/>
        </w:rPr>
        <w:t>Extraction</w:t>
      </w:r>
      <w:r w:rsidR="0022215C" w:rsidRPr="006770D9">
        <w:t xml:space="preserve"> - </w:t>
      </w:r>
      <w:proofErr w:type="spellStart"/>
      <w:r w:rsidR="0022215C" w:rsidRPr="006770D9">
        <w:t>свёрточная</w:t>
      </w:r>
      <w:proofErr w:type="spellEnd"/>
      <w:r w:rsidR="0022215C" w:rsidRPr="006770D9">
        <w:t xml:space="preserve"> архитектура для распознавания признаков)</w:t>
      </w:r>
      <w:r w:rsidR="006770D9">
        <w:t xml:space="preserve"> </w:t>
      </w:r>
      <w:r w:rsidR="002E05C4" w:rsidRPr="006770D9">
        <w:t>[</w:t>
      </w:r>
      <w:r w:rsidR="00A751A9" w:rsidRPr="006770D9">
        <w:t>1</w:t>
      </w:r>
      <w:r w:rsidR="005D47FB" w:rsidRPr="006770D9">
        <w:t>0</w:t>
      </w:r>
      <w:r w:rsidRPr="006770D9">
        <w:t>], доступная в исхо</w:t>
      </w:r>
      <w:r w:rsidRPr="006770D9">
        <w:t>д</w:t>
      </w:r>
      <w:r w:rsidRPr="006770D9">
        <w:t>ном коде на языке</w:t>
      </w:r>
      <w:r w:rsidR="006770D9">
        <w:t xml:space="preserve"> </w:t>
      </w:r>
      <w:r w:rsidRPr="006770D9">
        <w:t>С++, содержит богатую палитру различных имплементаций сло</w:t>
      </w:r>
      <w:r w:rsidR="0027524B">
        <w:t>ё</w:t>
      </w:r>
      <w:r w:rsidRPr="006770D9">
        <w:t>в нейр</w:t>
      </w:r>
      <w:r w:rsidRPr="006770D9">
        <w:t>о</w:t>
      </w:r>
      <w:r w:rsidRPr="006770D9">
        <w:t>нов ИНС. Эти слои</w:t>
      </w:r>
      <w:r w:rsidR="006770D9">
        <w:t xml:space="preserve"> </w:t>
      </w:r>
      <w:r w:rsidRPr="006770D9">
        <w:t>удобно взаимно заменять, получая новую функциональность ИНС, обе</w:t>
      </w:r>
      <w:r w:rsidRPr="006770D9">
        <w:t>с</w:t>
      </w:r>
      <w:r w:rsidRPr="006770D9">
        <w:t>печенную набором сло</w:t>
      </w:r>
      <w:r w:rsidR="003E0438" w:rsidRPr="006770D9">
        <w:t>ё</w:t>
      </w:r>
      <w:r w:rsidRPr="006770D9">
        <w:t>в с заданными характеристиками, такими как</w:t>
      </w:r>
      <w:r w:rsidR="0027524B">
        <w:t>:</w:t>
      </w:r>
      <w:r w:rsidRPr="006770D9">
        <w:t xml:space="preserve"> функция активации, принцип, по которому сигнал корректируется </w:t>
      </w:r>
      <w:r w:rsidR="006770D9">
        <w:t>весом</w:t>
      </w:r>
      <w:r w:rsidRPr="006770D9">
        <w:t xml:space="preserve"> синоптической свя</w:t>
      </w:r>
      <w:r w:rsidR="006770D9">
        <w:t>зи</w:t>
      </w:r>
      <w:r w:rsidR="0027524B">
        <w:t>,</w:t>
      </w:r>
      <w:r w:rsidRPr="006770D9">
        <w:t xml:space="preserve"> и др.</w:t>
      </w:r>
    </w:p>
    <w:p w:rsidR="00D116DC" w:rsidRPr="006770D9" w:rsidRDefault="0027524B" w:rsidP="00D116DC">
      <w:pPr>
        <w:pStyle w:val="a6"/>
      </w:pPr>
      <w:r>
        <w:t>И</w:t>
      </w:r>
      <w:r w:rsidR="00D116DC" w:rsidRPr="006770D9">
        <w:t>звестно, что нейронные сети широко варьируются по своей структуре, принципу пер</w:t>
      </w:r>
      <w:r w:rsidR="00D116DC" w:rsidRPr="006770D9">
        <w:t>е</w:t>
      </w:r>
      <w:r w:rsidR="00D116DC" w:rsidRPr="006770D9">
        <w:t>дачи сигнала между слоями, применяемым функциям активации и</w:t>
      </w:r>
      <w:r w:rsidR="006770D9">
        <w:t xml:space="preserve"> </w:t>
      </w:r>
      <w:r w:rsidR="00D116DC" w:rsidRPr="006770D9">
        <w:t>другим характе</w:t>
      </w:r>
      <w:r w:rsidR="002E05C4" w:rsidRPr="006770D9">
        <w:t>ристикам</w:t>
      </w:r>
      <w:r w:rsidR="006770D9">
        <w:t xml:space="preserve"> </w:t>
      </w:r>
      <w:r w:rsidR="002E05C4" w:rsidRPr="006770D9">
        <w:t>[</w:t>
      </w:r>
      <w:r w:rsidR="00A751A9" w:rsidRPr="006770D9">
        <w:t>1</w:t>
      </w:r>
      <w:r w:rsidR="005D47FB" w:rsidRPr="006770D9">
        <w:t>1</w:t>
      </w:r>
      <w:r w:rsidR="00D116DC" w:rsidRPr="006770D9">
        <w:t>]. Программная библиотека, описанная в</w:t>
      </w:r>
      <w:r w:rsidR="006770D9">
        <w:t xml:space="preserve"> </w:t>
      </w:r>
      <w:r w:rsidR="00D116DC" w:rsidRPr="006770D9">
        <w:t>[</w:t>
      </w:r>
      <w:r w:rsidR="002E05C4" w:rsidRPr="006770D9">
        <w:t>1</w:t>
      </w:r>
      <w:r w:rsidR="005D47FB" w:rsidRPr="006770D9">
        <w:t>2</w:t>
      </w:r>
      <w:r w:rsidR="00D116DC" w:rsidRPr="006770D9">
        <w:t>],</w:t>
      </w:r>
      <w:r w:rsidR="006770D9">
        <w:t xml:space="preserve"> </w:t>
      </w:r>
      <w:r w:rsidR="00D116DC" w:rsidRPr="006770D9">
        <w:t xml:space="preserve">обеспечивает реализации ИНС на языке </w:t>
      </w:r>
      <w:proofErr w:type="spellStart"/>
      <w:r w:rsidR="00D116DC" w:rsidRPr="006770D9">
        <w:t>Java</w:t>
      </w:r>
      <w:proofErr w:type="spellEnd"/>
      <w:r w:rsidR="00D116DC" w:rsidRPr="006770D9">
        <w:t xml:space="preserve"> при</w:t>
      </w:r>
      <w:r w:rsidR="006770D9">
        <w:t xml:space="preserve"> </w:t>
      </w:r>
      <w:r w:rsidR="00D116DC" w:rsidRPr="006770D9">
        <w:t>едином</w:t>
      </w:r>
      <w:r w:rsidR="006770D9">
        <w:t xml:space="preserve"> </w:t>
      </w:r>
      <w:r w:rsidR="00D116DC" w:rsidRPr="006770D9">
        <w:t>технологическом</w:t>
      </w:r>
      <w:r w:rsidR="006770D9">
        <w:t xml:space="preserve"> </w:t>
      </w:r>
      <w:r w:rsidR="00D116DC" w:rsidRPr="006770D9">
        <w:t>подходе к</w:t>
      </w:r>
      <w:r w:rsidR="006770D9">
        <w:t xml:space="preserve"> </w:t>
      </w:r>
      <w:r w:rsidR="00D116DC" w:rsidRPr="006770D9">
        <w:t xml:space="preserve">сетям разной структуры. </w:t>
      </w:r>
    </w:p>
    <w:p w:rsidR="00F33585" w:rsidRDefault="007978F9" w:rsidP="00844D89">
      <w:pPr>
        <w:pStyle w:val="a2"/>
      </w:pPr>
      <w:r>
        <w:t xml:space="preserve">Структурная и функциональная декомпозиция </w:t>
      </w:r>
      <w:r w:rsidR="00E5525F">
        <w:t xml:space="preserve">программной </w:t>
      </w:r>
      <w:r>
        <w:t>логики ИНС</w:t>
      </w:r>
    </w:p>
    <w:p w:rsidR="007978F9" w:rsidRDefault="007978F9" w:rsidP="007978F9">
      <w:pPr>
        <w:pStyle w:val="a6"/>
      </w:pPr>
      <w:r w:rsidRPr="007978F9">
        <w:t>Рассматривая всю совокупность логики ИНС, можно выделить следующие основные</w:t>
      </w:r>
      <w:r w:rsidR="003A763E">
        <w:t xml:space="preserve"> </w:t>
      </w:r>
      <w:r w:rsidRPr="007978F9">
        <w:t>структурные компоненты</w:t>
      </w:r>
      <w:r w:rsidR="0027524B">
        <w:t>.</w:t>
      </w:r>
    </w:p>
    <w:p w:rsidR="007978F9" w:rsidRPr="007978F9" w:rsidRDefault="007978F9" w:rsidP="003A763E">
      <w:pPr>
        <w:pStyle w:val="a0"/>
      </w:pPr>
      <w:r w:rsidRPr="007978F9">
        <w:rPr>
          <w:i/>
        </w:rPr>
        <w:lastRenderedPageBreak/>
        <w:t>Функция активации.</w:t>
      </w:r>
      <w:r w:rsidRPr="007978F9">
        <w:t xml:space="preserve"> Она может быть представлена в виде сущности,</w:t>
      </w:r>
      <w:r w:rsidR="003A763E">
        <w:t xml:space="preserve"> </w:t>
      </w:r>
      <w:r w:rsidRPr="007978F9">
        <w:t xml:space="preserve">инкапсулирующей логику, связанную с функцией активации. Эта сущность содержит данные о параметрах функции активации и логику вычисления значений </w:t>
      </w:r>
      <w:r w:rsidR="0027524B">
        <w:t xml:space="preserve">функции </w:t>
      </w:r>
      <w:r w:rsidRPr="007978F9">
        <w:t>и е</w:t>
      </w:r>
      <w:r w:rsidR="003E0438">
        <w:t>ё</w:t>
      </w:r>
      <w:r w:rsidRPr="007978F9">
        <w:t xml:space="preserve"> производной.</w:t>
      </w:r>
    </w:p>
    <w:p w:rsidR="007978F9" w:rsidRPr="007978F9" w:rsidRDefault="007978F9" w:rsidP="003A763E">
      <w:pPr>
        <w:pStyle w:val="a0"/>
      </w:pPr>
      <w:r w:rsidRPr="007978F9">
        <w:rPr>
          <w:i/>
        </w:rPr>
        <w:t>Функция ошибки.</w:t>
      </w:r>
      <w:r w:rsidRPr="007978F9">
        <w:t xml:space="preserve"> Эта сущность применяется при обучении ИНС. Для тренировки ИНС применяет подход, который в области машинного обучения именуется </w:t>
      </w:r>
      <w:r w:rsidR="0010259E">
        <w:t>«О</w:t>
      </w:r>
      <w:r w:rsidR="0010259E" w:rsidRPr="007978F9">
        <w:t>бучение</w:t>
      </w:r>
      <w:r w:rsidRPr="007978F9">
        <w:t xml:space="preserve"> с уч</w:t>
      </w:r>
      <w:r w:rsidRPr="007978F9">
        <w:t>и</w:t>
      </w:r>
      <w:r w:rsidRPr="007978F9">
        <w:t>телем</w:t>
      </w:r>
      <w:r w:rsidR="0010259E">
        <w:t>»</w:t>
      </w:r>
      <w:r w:rsidRPr="007978F9">
        <w:t>. В ходе этого процесса вместе с входным сигналом доступны сведения об ожид</w:t>
      </w:r>
      <w:r w:rsidRPr="007978F9">
        <w:t>а</w:t>
      </w:r>
      <w:r w:rsidRPr="007978F9">
        <w:t xml:space="preserve">емом выходном сигнале, который можно сравнить с фактически полученным сигналом. Оценку величины расхождения эталонного и фактического </w:t>
      </w:r>
      <w:r w:rsidR="003E0438" w:rsidRPr="007978F9">
        <w:t xml:space="preserve">результата </w:t>
      </w:r>
      <w:r w:rsidRPr="007978F9">
        <w:t>оценивают с и</w:t>
      </w:r>
      <w:r w:rsidRPr="007978F9">
        <w:t>с</w:t>
      </w:r>
      <w:r w:rsidRPr="007978F9">
        <w:t xml:space="preserve">пользованием функции ошибки для определения величины, на которую необходимо скорректировать веса </w:t>
      </w:r>
      <w:proofErr w:type="spellStart"/>
      <w:r w:rsidRPr="007978F9">
        <w:t>синаптических</w:t>
      </w:r>
      <w:proofErr w:type="spellEnd"/>
      <w:r w:rsidRPr="007978F9">
        <w:t xml:space="preserve"> связей.</w:t>
      </w:r>
    </w:p>
    <w:p w:rsidR="007978F9" w:rsidRPr="007978F9" w:rsidRDefault="007978F9" w:rsidP="00F03AB7">
      <w:pPr>
        <w:pStyle w:val="a0"/>
      </w:pPr>
      <w:r w:rsidRPr="007978F9">
        <w:rPr>
          <w:i/>
        </w:rPr>
        <w:t>Слой нейронов ИНС.</w:t>
      </w:r>
      <w:r w:rsidR="00F03AB7">
        <w:rPr>
          <w:i/>
        </w:rPr>
        <w:t xml:space="preserve"> </w:t>
      </w:r>
      <w:r w:rsidR="002E05C4">
        <w:t>Он м</w:t>
      </w:r>
      <w:r w:rsidRPr="007978F9">
        <w:t xml:space="preserve">ожет быть представлен в виде сущности, инкапсулирующей логику работы совокупности искусственных нейронов, находящихся на одном слое ИНС. Он обеспечивает хранение значений весов </w:t>
      </w:r>
      <w:proofErr w:type="spellStart"/>
      <w:r w:rsidRPr="007978F9">
        <w:t>синаптических</w:t>
      </w:r>
      <w:proofErr w:type="spellEnd"/>
      <w:r w:rsidRPr="007978F9">
        <w:t xml:space="preserve"> связей и содержит </w:t>
      </w:r>
      <w:r w:rsidRPr="000539D5">
        <w:t>логику в</w:t>
      </w:r>
      <w:r w:rsidRPr="000539D5">
        <w:t>ы</w:t>
      </w:r>
      <w:r w:rsidRPr="000539D5">
        <w:t xml:space="preserve">числения поля </w:t>
      </w:r>
      <w:proofErr w:type="spellStart"/>
      <w:r w:rsidRPr="000539D5">
        <w:t>индуцирования</w:t>
      </w:r>
      <w:proofErr w:type="spellEnd"/>
      <w:r w:rsidRPr="000539D5">
        <w:t xml:space="preserve"> (передаваемого функции активации) на основании</w:t>
      </w:r>
      <w:r w:rsidRPr="007978F9">
        <w:t xml:space="preserve"> входн</w:t>
      </w:r>
      <w:r w:rsidRPr="007978F9">
        <w:t>о</w:t>
      </w:r>
      <w:r w:rsidRPr="007978F9">
        <w:t>го сигнала. Поскольку данная логика использует функцию активации, каждый слой с</w:t>
      </w:r>
      <w:r w:rsidRPr="007978F9">
        <w:t>о</w:t>
      </w:r>
      <w:r w:rsidRPr="007978F9">
        <w:t>держит хотя бы один объект функции активации.</w:t>
      </w:r>
    </w:p>
    <w:p w:rsidR="007978F9" w:rsidRPr="007978F9" w:rsidRDefault="007978F9" w:rsidP="00F03AB7">
      <w:pPr>
        <w:pStyle w:val="a0"/>
      </w:pPr>
      <w:r w:rsidRPr="007978F9">
        <w:rPr>
          <w:i/>
        </w:rPr>
        <w:t>Нейронная сеть.</w:t>
      </w:r>
      <w:r w:rsidRPr="007978F9">
        <w:t xml:space="preserve"> </w:t>
      </w:r>
      <w:r w:rsidR="0027524B">
        <w:t>Сеть м</w:t>
      </w:r>
      <w:r w:rsidRPr="007978F9">
        <w:t>ожет быть представлена в виде совокупности одного или н</w:t>
      </w:r>
      <w:r w:rsidRPr="007978F9">
        <w:t>е</w:t>
      </w:r>
      <w:r w:rsidRPr="007978F9">
        <w:t>скольких слоев искусственных нейронов вместе с логикой их взаимодействия (передача сигнала в процессе его прямого и обратного прохождения, хранение значений предыд</w:t>
      </w:r>
      <w:r w:rsidRPr="007978F9">
        <w:t>у</w:t>
      </w:r>
      <w:r w:rsidRPr="007978F9">
        <w:t xml:space="preserve">щих сигналов при необходимости и </w:t>
      </w:r>
      <w:r w:rsidR="00F03AB7">
        <w:t>т.п.</w:t>
      </w:r>
      <w:r w:rsidRPr="007978F9">
        <w:t>). Нейронная сеть для своего функционирования должна содержать хотя бы один слой нейронов.</w:t>
      </w:r>
    </w:p>
    <w:p w:rsidR="007978F9" w:rsidRPr="007978F9" w:rsidRDefault="000539D5" w:rsidP="007978F9">
      <w:pPr>
        <w:pStyle w:val="a6"/>
      </w:pPr>
      <w:r>
        <w:t>В то же время, р</w:t>
      </w:r>
      <w:r w:rsidR="007978F9" w:rsidRPr="007978F9">
        <w:t>ассматривая функциональную организацию логики ИНС,</w:t>
      </w:r>
      <w:r w:rsidR="00F03AB7">
        <w:t xml:space="preserve"> </w:t>
      </w:r>
      <w:r w:rsidR="007978F9" w:rsidRPr="007978F9">
        <w:t>можно выд</w:t>
      </w:r>
      <w:r w:rsidR="007978F9" w:rsidRPr="007978F9">
        <w:t>е</w:t>
      </w:r>
      <w:r w:rsidR="0027524B">
        <w:t>лить следующие уровни.</w:t>
      </w:r>
    </w:p>
    <w:p w:rsidR="007978F9" w:rsidRPr="007978F9" w:rsidRDefault="007978F9" w:rsidP="00F03AB7">
      <w:pPr>
        <w:pStyle w:val="a0"/>
      </w:pPr>
      <w:r w:rsidRPr="007978F9">
        <w:rPr>
          <w:i/>
        </w:rPr>
        <w:t>Логика прямого прохождения сигнала.</w:t>
      </w:r>
      <w:r w:rsidR="00F03AB7">
        <w:rPr>
          <w:i/>
        </w:rPr>
        <w:t xml:space="preserve"> </w:t>
      </w:r>
      <w:r w:rsidRPr="007978F9">
        <w:t>Она представляет собой основной режим работы нейронной сети, когда сигнал, поданный на вход ИНС,</w:t>
      </w:r>
      <w:r w:rsidR="00F03AB7">
        <w:t xml:space="preserve"> </w:t>
      </w:r>
      <w:r w:rsidRPr="007978F9">
        <w:t>переда</w:t>
      </w:r>
      <w:r w:rsidR="003E0438">
        <w:t>ё</w:t>
      </w:r>
      <w:r w:rsidRPr="007978F9">
        <w:t>тся</w:t>
      </w:r>
      <w:r w:rsidR="0086483A">
        <w:t xml:space="preserve"> на</w:t>
      </w:r>
      <w:r w:rsidRPr="007978F9">
        <w:t xml:space="preserve"> вход функции акт</w:t>
      </w:r>
      <w:r w:rsidRPr="007978F9">
        <w:t>и</w:t>
      </w:r>
      <w:r w:rsidRPr="007978F9">
        <w:t xml:space="preserve">вации по </w:t>
      </w:r>
      <w:proofErr w:type="spellStart"/>
      <w:r w:rsidRPr="007978F9">
        <w:t>синаптическим</w:t>
      </w:r>
      <w:proofErr w:type="spellEnd"/>
      <w:r w:rsidRPr="007978F9">
        <w:t xml:space="preserve"> связям с корректировкой на их веса. При этом функция актив</w:t>
      </w:r>
      <w:r w:rsidRPr="007978F9">
        <w:t>а</w:t>
      </w:r>
      <w:r w:rsidRPr="007978F9">
        <w:t xml:space="preserve">ции, в свою очередь, формирует выходной сигнал отдельно взятого слоя нейронов или ИНС в целом. В </w:t>
      </w:r>
      <w:proofErr w:type="spellStart"/>
      <w:r w:rsidRPr="007978F9">
        <w:t>конволю</w:t>
      </w:r>
      <w:r w:rsidR="00A751A9">
        <w:t>ционных</w:t>
      </w:r>
      <w:proofErr w:type="spellEnd"/>
      <w:r w:rsidR="00A751A9">
        <w:t xml:space="preserve"> сетях [</w:t>
      </w:r>
      <w:r w:rsidR="005D47FB">
        <w:t>13</w:t>
      </w:r>
      <w:r w:rsidRPr="007978F9">
        <w:t>] все нейроны,</w:t>
      </w:r>
      <w:r w:rsidR="00F03AB7">
        <w:t xml:space="preserve"> </w:t>
      </w:r>
      <w:r w:rsidRPr="007978F9">
        <w:t>расположенные на одном слое,</w:t>
      </w:r>
      <w:r w:rsidR="00F03AB7">
        <w:t xml:space="preserve"> </w:t>
      </w:r>
      <w:r w:rsidRPr="007978F9">
        <w:t xml:space="preserve">используют одинаковые </w:t>
      </w:r>
      <w:proofErr w:type="spellStart"/>
      <w:r w:rsidRPr="007978F9">
        <w:t>синаптические</w:t>
      </w:r>
      <w:proofErr w:type="spellEnd"/>
      <w:r w:rsidRPr="007978F9">
        <w:t xml:space="preserve"> связи. Это </w:t>
      </w:r>
      <w:r w:rsidR="0027524B">
        <w:t>необходимо</w:t>
      </w:r>
      <w:r w:rsidRPr="007978F9">
        <w:t xml:space="preserve"> учитывать и в логике прямого прохождения сигнала</w:t>
      </w:r>
      <w:r w:rsidR="00F03AB7">
        <w:t>,</w:t>
      </w:r>
      <w:r w:rsidRPr="007978F9">
        <w:t xml:space="preserve"> и в логике корректировки</w:t>
      </w:r>
      <w:r w:rsidR="00F03AB7">
        <w:t xml:space="preserve"> </w:t>
      </w:r>
      <w:r w:rsidRPr="007978F9">
        <w:t>весов при обучении.</w:t>
      </w:r>
    </w:p>
    <w:p w:rsidR="007978F9" w:rsidRPr="007978F9" w:rsidRDefault="007978F9" w:rsidP="00F03AB7">
      <w:pPr>
        <w:pStyle w:val="a0"/>
      </w:pPr>
      <w:r w:rsidRPr="007978F9">
        <w:rPr>
          <w:i/>
        </w:rPr>
        <w:t>Логика обратного прохождения сигнала ошибки.</w:t>
      </w:r>
      <w:r w:rsidRPr="007978F9">
        <w:t xml:space="preserve"> Эта функциональность применяется для обучения ИНС [</w:t>
      </w:r>
      <w:r w:rsidR="00A751A9">
        <w:t>1</w:t>
      </w:r>
      <w:r w:rsidR="005D47FB">
        <w:t>3</w:t>
      </w:r>
      <w:r w:rsidRPr="007978F9">
        <w:t>]. При обратном прохождении сигнала выходные значения ИНС сравниваются с эталонным сигналом (который доступен при обучении с учителем) и их расхождение оценивается с использованием функции ошибки. Полученная</w:t>
      </w:r>
      <w:r w:rsidR="00F03AB7">
        <w:t xml:space="preserve"> </w:t>
      </w:r>
      <w:r w:rsidRPr="007978F9">
        <w:t>ошибка на выходном слое переда</w:t>
      </w:r>
      <w:r w:rsidR="0027524B">
        <w:t>ё</w:t>
      </w:r>
      <w:r w:rsidRPr="007978F9">
        <w:t>тся на предшествующий слой и далее до</w:t>
      </w:r>
      <w:r w:rsidR="00F03AB7">
        <w:t xml:space="preserve"> </w:t>
      </w:r>
      <w:r w:rsidRPr="007978F9">
        <w:t>входного слоя.</w:t>
      </w:r>
    </w:p>
    <w:p w:rsidR="007978F9" w:rsidRPr="007978F9" w:rsidRDefault="007978F9" w:rsidP="00F03AB7">
      <w:pPr>
        <w:pStyle w:val="a0"/>
      </w:pPr>
      <w:r w:rsidRPr="007978F9">
        <w:rPr>
          <w:i/>
        </w:rPr>
        <w:t>Логика корректировки весов и сдвигов нейронной сети.</w:t>
      </w:r>
      <w:r w:rsidRPr="007978F9">
        <w:t xml:space="preserve"> Подобная корректировка необх</w:t>
      </w:r>
      <w:r w:rsidRPr="007978F9">
        <w:t>о</w:t>
      </w:r>
      <w:r w:rsidRPr="007978F9">
        <w:t>дима для обучения нейронной сети. Удобно, когда эта логика гибкая и</w:t>
      </w:r>
      <w:r w:rsidR="00F03AB7">
        <w:t xml:space="preserve"> </w:t>
      </w:r>
      <w:r w:rsidRPr="007978F9">
        <w:t>взаимозаменяемая.</w:t>
      </w:r>
      <w:r w:rsidR="00F03AB7">
        <w:t xml:space="preserve"> </w:t>
      </w:r>
      <w:r w:rsidRPr="007978F9">
        <w:t>При этом частная производная функции ошибки используется для определения неп</w:t>
      </w:r>
      <w:r w:rsidRPr="007978F9">
        <w:t>о</w:t>
      </w:r>
      <w:r w:rsidRPr="007978F9">
        <w:t>средственно величины, на которую корректируется вес связи или сдвиг. При необход</w:t>
      </w:r>
      <w:r w:rsidRPr="007978F9">
        <w:t>и</w:t>
      </w:r>
      <w:r w:rsidRPr="007978F9">
        <w:t>мости имплементация логики ИНС должна выполнять замену используемой функции ошибки.</w:t>
      </w:r>
    </w:p>
    <w:p w:rsidR="007978F9" w:rsidRPr="007978F9" w:rsidRDefault="007978F9" w:rsidP="00F03AB7">
      <w:pPr>
        <w:pStyle w:val="a0"/>
      </w:pPr>
      <w:r w:rsidRPr="007978F9">
        <w:rPr>
          <w:i/>
        </w:rPr>
        <w:t>Вспомогательная логика</w:t>
      </w:r>
      <w:r w:rsidRPr="007978F9">
        <w:t>. К данной функциональной части можно отнести логику,</w:t>
      </w:r>
      <w:r w:rsidR="00F03AB7">
        <w:t xml:space="preserve"> </w:t>
      </w:r>
      <w:r w:rsidRPr="007978F9">
        <w:t>в</w:t>
      </w:r>
      <w:r w:rsidRPr="007978F9">
        <w:t>ы</w:t>
      </w:r>
      <w:r w:rsidRPr="007978F9">
        <w:t>полняющую матричные операции, к которым сводится большинство численных преобр</w:t>
      </w:r>
      <w:r w:rsidRPr="007978F9">
        <w:t>а</w:t>
      </w:r>
      <w:r w:rsidRPr="007978F9">
        <w:t>зований, выполняемых внутри нейронной сети.</w:t>
      </w:r>
      <w:r w:rsidR="00F03AB7">
        <w:t xml:space="preserve"> </w:t>
      </w:r>
      <w:r w:rsidRPr="007978F9">
        <w:t>Например, при использовании концепции глубокого</w:t>
      </w:r>
      <w:r w:rsidR="00A751A9">
        <w:t xml:space="preserve"> обучения [1</w:t>
      </w:r>
      <w:r w:rsidR="005D47FB">
        <w:t>4</w:t>
      </w:r>
      <w:r w:rsidRPr="007978F9">
        <w:t>]</w:t>
      </w:r>
      <w:r w:rsidR="00F03AB7">
        <w:t xml:space="preserve"> </w:t>
      </w:r>
      <w:r w:rsidRPr="007978F9">
        <w:t>необходимо осуществить</w:t>
      </w:r>
      <w:r w:rsidR="00E1794F">
        <w:t xml:space="preserve"> «</w:t>
      </w:r>
      <w:proofErr w:type="spellStart"/>
      <w:r w:rsidRPr="007978F9">
        <w:t>предобучение</w:t>
      </w:r>
      <w:proofErr w:type="spellEnd"/>
      <w:r w:rsidR="00E1794F">
        <w:t>»</w:t>
      </w:r>
      <w:r w:rsidRPr="007978F9">
        <w:t xml:space="preserve"> каждого отдельного слоя заданной нейронной сети на базе «Обучение без учителя»,</w:t>
      </w:r>
      <w:r w:rsidR="00E1794F">
        <w:t xml:space="preserve"> </w:t>
      </w:r>
      <w:r w:rsidRPr="007978F9">
        <w:t>с последующим обучен</w:t>
      </w:r>
      <w:r w:rsidRPr="007978F9">
        <w:t>и</w:t>
      </w:r>
      <w:r w:rsidRPr="007978F9">
        <w:t xml:space="preserve">ем всей ИНС на основе «Обучение с учителем». На стадии </w:t>
      </w:r>
      <w:proofErr w:type="spellStart"/>
      <w:r w:rsidRPr="007978F9">
        <w:t>предобучения</w:t>
      </w:r>
      <w:proofErr w:type="spellEnd"/>
      <w:r w:rsidRPr="007978F9">
        <w:t xml:space="preserve"> требуется лог</w:t>
      </w:r>
      <w:r w:rsidRPr="007978F9">
        <w:t>и</w:t>
      </w:r>
      <w:r w:rsidRPr="007978F9">
        <w:t xml:space="preserve">ка, выполняющая анализ структуры заданной нейронной сети, генерацию </w:t>
      </w:r>
      <w:proofErr w:type="spellStart"/>
      <w:r w:rsidRPr="007978F9">
        <w:t>автоэнкодеров</w:t>
      </w:r>
      <w:proofErr w:type="spellEnd"/>
      <w:r w:rsidRPr="007978F9">
        <w:t xml:space="preserve"> </w:t>
      </w:r>
      <w:r w:rsidRPr="007978F9">
        <w:lastRenderedPageBreak/>
        <w:t xml:space="preserve">для </w:t>
      </w:r>
      <w:proofErr w:type="spellStart"/>
      <w:r w:rsidRPr="007978F9">
        <w:t>предобучения</w:t>
      </w:r>
      <w:proofErr w:type="spellEnd"/>
      <w:r w:rsidRPr="007978F9">
        <w:t xml:space="preserve"> каждого слоя и само </w:t>
      </w:r>
      <w:proofErr w:type="spellStart"/>
      <w:r w:rsidRPr="007978F9">
        <w:t>предобучение</w:t>
      </w:r>
      <w:proofErr w:type="spellEnd"/>
      <w:r w:rsidRPr="007978F9">
        <w:t xml:space="preserve"> со сбором статистики. С целью с</w:t>
      </w:r>
      <w:r w:rsidRPr="007978F9">
        <w:t>о</w:t>
      </w:r>
      <w:r w:rsidRPr="007978F9">
        <w:t>блюдения принципа единственности ответственности эта логика инкапсулирована в о</w:t>
      </w:r>
      <w:r w:rsidRPr="007978F9">
        <w:t>т</w:t>
      </w:r>
      <w:r w:rsidRPr="007978F9">
        <w:t>дель</w:t>
      </w:r>
      <w:r w:rsidR="00E1794F">
        <w:t>ном классе.</w:t>
      </w:r>
    </w:p>
    <w:p w:rsidR="006B141C" w:rsidRDefault="006B141C" w:rsidP="007978F9">
      <w:pPr>
        <w:pStyle w:val="a6"/>
      </w:pPr>
      <w:r w:rsidRPr="0077350F">
        <w:t xml:space="preserve">Дополняя описанную выше функциональную декомпозицию </w:t>
      </w:r>
      <w:r w:rsidR="00E5525F" w:rsidRPr="0077350F">
        <w:t xml:space="preserve">программной </w:t>
      </w:r>
      <w:r w:rsidRPr="0077350F">
        <w:t>логик</w:t>
      </w:r>
      <w:r w:rsidR="00E22B03" w:rsidRPr="0077350F">
        <w:t>и</w:t>
      </w:r>
      <w:r w:rsidRPr="0077350F">
        <w:t xml:space="preserve"> раб</w:t>
      </w:r>
      <w:r w:rsidRPr="0077350F">
        <w:t>о</w:t>
      </w:r>
      <w:r w:rsidRPr="0077350F">
        <w:t>ты ИНС</w:t>
      </w:r>
      <w:r w:rsidR="000539D5" w:rsidRPr="0077350F">
        <w:t xml:space="preserve">, </w:t>
      </w:r>
      <w:r w:rsidR="001857CA" w:rsidRPr="0077350F">
        <w:t>рассмотрим</w:t>
      </w:r>
      <w:r w:rsidR="0077350F" w:rsidRPr="0077350F">
        <w:t xml:space="preserve"> </w:t>
      </w:r>
      <w:r w:rsidRPr="0077350F">
        <w:rPr>
          <w:lang w:val="en-US"/>
        </w:rPr>
        <w:t>UML</w:t>
      </w:r>
      <w:r w:rsidR="000539D5" w:rsidRPr="0077350F">
        <w:t xml:space="preserve"> - </w:t>
      </w:r>
      <w:r w:rsidRPr="0077350F">
        <w:t>диаграмм</w:t>
      </w:r>
      <w:r w:rsidR="00E22B03" w:rsidRPr="0077350F">
        <w:t>ы</w:t>
      </w:r>
      <w:r w:rsidRPr="0077350F">
        <w:t xml:space="preserve"> последовательности</w:t>
      </w:r>
      <w:r w:rsidR="000539D5" w:rsidRPr="0077350F">
        <w:t xml:space="preserve">, </w:t>
      </w:r>
      <w:r w:rsidR="00E22B03" w:rsidRPr="0077350F">
        <w:t>привед</w:t>
      </w:r>
      <w:r w:rsidR="0027524B">
        <w:t>ё</w:t>
      </w:r>
      <w:r w:rsidR="00E22B03" w:rsidRPr="0077350F">
        <w:t>нные на рисунках 1 и 2</w:t>
      </w:r>
      <w:r w:rsidRPr="0077350F">
        <w:t>.</w:t>
      </w:r>
    </w:p>
    <w:p w:rsidR="006B141C" w:rsidRDefault="006B141C" w:rsidP="0077350F">
      <w:pPr>
        <w:pStyle w:val="afd"/>
      </w:pPr>
      <w:r>
        <w:rPr>
          <w:noProof/>
        </w:rPr>
        <w:drawing>
          <wp:inline distT="0" distB="0" distL="0" distR="0">
            <wp:extent cx="5962534" cy="191251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7" b="11000"/>
                    <a:stretch/>
                  </pic:blipFill>
                  <pic:spPr bwMode="auto">
                    <a:xfrm>
                      <a:off x="0" y="0"/>
                      <a:ext cx="5985106" cy="191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2B03" w:rsidRPr="00457522" w:rsidRDefault="00E22B03" w:rsidP="0077350F">
      <w:pPr>
        <w:pStyle w:val="afd"/>
      </w:pPr>
      <w:r>
        <w:t xml:space="preserve">Рисунок 1 - </w:t>
      </w:r>
      <w:r w:rsidRPr="00457522">
        <w:t>UML</w:t>
      </w:r>
      <w:r>
        <w:t>-</w:t>
      </w:r>
      <w:r w:rsidRPr="00457522">
        <w:t xml:space="preserve">диаграмма </w:t>
      </w:r>
      <w:r>
        <w:t>последовательности</w:t>
      </w:r>
      <w:r w:rsidRPr="00457522">
        <w:t xml:space="preserve">, иллюстрирующая </w:t>
      </w:r>
      <w:r w:rsidR="00017889">
        <w:t>переход</w:t>
      </w:r>
      <w:r w:rsidR="0077350F">
        <w:t xml:space="preserve"> управления</w:t>
      </w:r>
      <w:r w:rsidR="0077350F">
        <w:br/>
      </w:r>
      <w:r>
        <w:t>при прямом прохождении сигнала в ИНС</w:t>
      </w:r>
    </w:p>
    <w:p w:rsidR="001857CA" w:rsidRDefault="001857CA" w:rsidP="00823E4C">
      <w:pPr>
        <w:pStyle w:val="afd"/>
        <w:spacing w:before="0" w:after="0"/>
      </w:pPr>
      <w:r>
        <w:rPr>
          <w:noProof/>
        </w:rPr>
        <w:drawing>
          <wp:inline distT="0" distB="0" distL="0" distR="0">
            <wp:extent cx="5795493" cy="23697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6" b="12572"/>
                    <a:stretch/>
                  </pic:blipFill>
                  <pic:spPr bwMode="auto">
                    <a:xfrm>
                      <a:off x="0" y="0"/>
                      <a:ext cx="5817269" cy="237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57CA" w:rsidRPr="00457522" w:rsidRDefault="001857CA" w:rsidP="0077350F">
      <w:pPr>
        <w:pStyle w:val="afd"/>
      </w:pPr>
      <w:r>
        <w:t xml:space="preserve">Рисунок 2 - </w:t>
      </w:r>
      <w:r w:rsidRPr="00457522">
        <w:t>UML</w:t>
      </w:r>
      <w:r>
        <w:t>-</w:t>
      </w:r>
      <w:r w:rsidRPr="00457522">
        <w:t xml:space="preserve">диаграмма </w:t>
      </w:r>
      <w:r>
        <w:t>последовательности</w:t>
      </w:r>
      <w:r w:rsidRPr="00457522">
        <w:t xml:space="preserve">, иллюстрирующая </w:t>
      </w:r>
      <w:r w:rsidR="00017889">
        <w:t xml:space="preserve"> переход</w:t>
      </w:r>
      <w:r w:rsidR="0077350F">
        <w:t xml:space="preserve"> управления</w:t>
      </w:r>
      <w:r w:rsidR="0077350F">
        <w:br/>
      </w:r>
      <w:r>
        <w:t>при обратном прохождении сигнала в ИНС</w:t>
      </w:r>
    </w:p>
    <w:p w:rsidR="001857CA" w:rsidRPr="006B141C" w:rsidRDefault="001857CA" w:rsidP="00324048">
      <w:pPr>
        <w:pStyle w:val="a6"/>
      </w:pPr>
      <w:r w:rsidRPr="0077350F">
        <w:t xml:space="preserve">На </w:t>
      </w:r>
      <w:r w:rsidR="0077350F">
        <w:t>привед</w:t>
      </w:r>
      <w:r w:rsidR="0027524B">
        <w:t>ё</w:t>
      </w:r>
      <w:r w:rsidR="0077350F">
        <w:t>нных</w:t>
      </w:r>
      <w:r w:rsidRPr="0077350F">
        <w:t xml:space="preserve"> диаграмма</w:t>
      </w:r>
      <w:r w:rsidR="00324048" w:rsidRPr="0077350F">
        <w:t>х</w:t>
      </w:r>
      <w:r w:rsidRPr="0077350F">
        <w:t xml:space="preserve"> легко видеть взаимосвязь между выделенными</w:t>
      </w:r>
      <w:r w:rsidR="00324048" w:rsidRPr="0077350F">
        <w:t xml:space="preserve"> в ходе функциональной декомпозиции</w:t>
      </w:r>
      <w:r w:rsidRPr="0077350F">
        <w:t xml:space="preserve"> совокупностями функциональност</w:t>
      </w:r>
      <w:r w:rsidR="001F5987">
        <w:t>ей</w:t>
      </w:r>
      <w:r w:rsidRPr="0077350F">
        <w:t>. При прямом прохо</w:t>
      </w:r>
      <w:r w:rsidRPr="0077350F">
        <w:t>ж</w:t>
      </w:r>
      <w:r w:rsidRPr="0077350F">
        <w:t>дении сигнала</w:t>
      </w:r>
      <w:r w:rsidR="00324048" w:rsidRPr="0077350F">
        <w:t xml:space="preserve"> </w:t>
      </w:r>
      <w:r w:rsidR="0027524B">
        <w:t>(см.</w:t>
      </w:r>
      <w:r w:rsidR="00324048" w:rsidRPr="0077350F">
        <w:t xml:space="preserve"> рисун</w:t>
      </w:r>
      <w:r w:rsidR="0027524B">
        <w:t>о</w:t>
      </w:r>
      <w:r w:rsidR="00324048" w:rsidRPr="0077350F">
        <w:t>к 1</w:t>
      </w:r>
      <w:r w:rsidR="0027524B">
        <w:t>)</w:t>
      </w:r>
      <w:r w:rsidRPr="0077350F">
        <w:t xml:space="preserve"> ИНС последовательно делегирует задачу прямой обработки сигнала каждому из входящих в не</w:t>
      </w:r>
      <w:r w:rsidR="0027524B">
        <w:t>ё</w:t>
      </w:r>
      <w:r w:rsidRPr="0077350F">
        <w:t xml:space="preserve"> сло</w:t>
      </w:r>
      <w:r w:rsidR="0027524B">
        <w:t>ё</w:t>
      </w:r>
      <w:r w:rsidRPr="0077350F">
        <w:t>в нейронов</w:t>
      </w:r>
      <w:r w:rsidR="00324048" w:rsidRPr="0077350F">
        <w:t>. Каждый из сло</w:t>
      </w:r>
      <w:r w:rsidR="0027524B">
        <w:t>ё</w:t>
      </w:r>
      <w:r w:rsidR="00324048" w:rsidRPr="0077350F">
        <w:t>в нейронов, в свою оч</w:t>
      </w:r>
      <w:r w:rsidR="00324048" w:rsidRPr="0077350F">
        <w:t>е</w:t>
      </w:r>
      <w:r w:rsidR="00324048" w:rsidRPr="0077350F">
        <w:t>редь, делегирует объекту класса функции активации задачу вычисления е</w:t>
      </w:r>
      <w:r w:rsidR="0027524B">
        <w:t>ё</w:t>
      </w:r>
      <w:r w:rsidR="00324048" w:rsidRPr="0077350F">
        <w:t xml:space="preserve"> значения</w:t>
      </w:r>
      <w:r w:rsidRPr="0077350F">
        <w:t>.</w:t>
      </w:r>
      <w:r w:rsidR="001F5987">
        <w:t xml:space="preserve"> </w:t>
      </w:r>
      <w:r w:rsidR="00324048" w:rsidRPr="0077350F">
        <w:t>П</w:t>
      </w:r>
      <w:r w:rsidR="001F5987">
        <w:t>ри о</w:t>
      </w:r>
      <w:r w:rsidR="001F5987">
        <w:t>б</w:t>
      </w:r>
      <w:r w:rsidR="001F5987">
        <w:t>ратном прохождении сигнала</w:t>
      </w:r>
      <w:r w:rsidR="0027524B">
        <w:t xml:space="preserve"> (см. рисунок</w:t>
      </w:r>
      <w:r w:rsidR="001F5987">
        <w:t> </w:t>
      </w:r>
      <w:r w:rsidR="0040326E" w:rsidRPr="0077350F">
        <w:t>2</w:t>
      </w:r>
      <w:r w:rsidR="0027524B">
        <w:t>)</w:t>
      </w:r>
      <w:r w:rsidR="0040326E" w:rsidRPr="0077350F">
        <w:t xml:space="preserve"> ИНС последовательно делегирует задачу о</w:t>
      </w:r>
      <w:r w:rsidR="0040326E" w:rsidRPr="0077350F">
        <w:t>б</w:t>
      </w:r>
      <w:r w:rsidR="0040326E" w:rsidRPr="0077350F">
        <w:t>ратной обработки сигнала каждому из входящих в не</w:t>
      </w:r>
      <w:r w:rsidR="00193B85">
        <w:t>ё</w:t>
      </w:r>
      <w:r w:rsidR="0040326E" w:rsidRPr="0077350F">
        <w:t xml:space="preserve"> сло</w:t>
      </w:r>
      <w:r w:rsidR="00193B85">
        <w:t>ё</w:t>
      </w:r>
      <w:r w:rsidR="0040326E" w:rsidRPr="0077350F">
        <w:t>в нейронов. Переход управления от слоя к слою в этом случае выполняется</w:t>
      </w:r>
      <w:r w:rsidR="000539D5" w:rsidRPr="0077350F">
        <w:t xml:space="preserve">, </w:t>
      </w:r>
      <w:r w:rsidR="0040326E" w:rsidRPr="0077350F">
        <w:t>начиная с последнего и заканчивая первым.</w:t>
      </w:r>
    </w:p>
    <w:p w:rsidR="007978F9" w:rsidRPr="007978F9" w:rsidRDefault="007978F9" w:rsidP="007978F9">
      <w:pPr>
        <w:pStyle w:val="a6"/>
      </w:pPr>
      <w:r w:rsidRPr="007978F9">
        <w:t>В некоторых технических</w:t>
      </w:r>
      <w:r w:rsidR="00443AAC">
        <w:t xml:space="preserve"> </w:t>
      </w:r>
      <w:r w:rsidRPr="007978F9">
        <w:t>решениях</w:t>
      </w:r>
      <w:r w:rsidR="00443AAC">
        <w:t xml:space="preserve"> </w:t>
      </w:r>
      <w:r w:rsidRPr="007978F9">
        <w:t>требования таковы, что необходимо использовать уже обученную нейронную сеть, без последующей е</w:t>
      </w:r>
      <w:r w:rsidR="001D4C69">
        <w:t>ё</w:t>
      </w:r>
      <w:r w:rsidRPr="007978F9">
        <w:t xml:space="preserve"> корректировки и </w:t>
      </w:r>
      <w:proofErr w:type="spellStart"/>
      <w:r w:rsidRPr="007978F9">
        <w:t>дообучения</w:t>
      </w:r>
      <w:proofErr w:type="spellEnd"/>
      <w:r w:rsidRPr="007978F9">
        <w:t>.</w:t>
      </w:r>
      <w:r w:rsidR="00443AAC">
        <w:t xml:space="preserve"> </w:t>
      </w:r>
      <w:r w:rsidRPr="007978F9">
        <w:t>Для обеспечения эксплуатации нейронной сети в таких условиях важно выполнить группировку функционала, составляющего ИНС, в двух вариантах:</w:t>
      </w:r>
      <w:r w:rsidR="00443AAC">
        <w:t xml:space="preserve"> </w:t>
      </w:r>
      <w:r w:rsidRPr="007978F9">
        <w:t>функционал, необходимый для эк</w:t>
      </w:r>
      <w:r w:rsidRPr="007978F9">
        <w:t>с</w:t>
      </w:r>
      <w:r w:rsidRPr="007978F9">
        <w:t>плуатации и функци</w:t>
      </w:r>
      <w:r w:rsidR="00443AAC">
        <w:t>онал, необходимый для обучения.</w:t>
      </w:r>
    </w:p>
    <w:p w:rsidR="007978F9" w:rsidRPr="007978F9" w:rsidRDefault="007978F9" w:rsidP="007978F9">
      <w:pPr>
        <w:pStyle w:val="a6"/>
      </w:pPr>
      <w:r w:rsidRPr="007978F9">
        <w:lastRenderedPageBreak/>
        <w:t>Рассматривая выполненную выше структурную декомпозицию,</w:t>
      </w:r>
      <w:r w:rsidR="00443AAC">
        <w:t xml:space="preserve"> </w:t>
      </w:r>
      <w:r w:rsidRPr="007978F9">
        <w:t>легко заметить, что для проектирования и эксплуатации ИНС достаточно иметь в распоряжении функцию актив</w:t>
      </w:r>
      <w:r w:rsidRPr="007978F9">
        <w:t>а</w:t>
      </w:r>
      <w:r w:rsidRPr="007978F9">
        <w:t>ции, один или несколько сло</w:t>
      </w:r>
      <w:r w:rsidR="00193B85">
        <w:t>ё</w:t>
      </w:r>
      <w:r w:rsidRPr="007978F9">
        <w:t>в нейронной сети и сущность</w:t>
      </w:r>
      <w:r w:rsidR="00443AAC">
        <w:t>,</w:t>
      </w:r>
      <w:r w:rsidRPr="007978F9">
        <w:t xml:space="preserve"> соответствующую самой нейронной сети. Сущность, соответствующая функции ошибки,</w:t>
      </w:r>
      <w:r w:rsidR="00443AAC">
        <w:t xml:space="preserve"> </w:t>
      </w:r>
      <w:r w:rsidRPr="007978F9">
        <w:t>требуется только в процессе обуче</w:t>
      </w:r>
      <w:r w:rsidR="00443AAC">
        <w:t>ния ИНС.</w:t>
      </w:r>
    </w:p>
    <w:p w:rsidR="007978F9" w:rsidRPr="007978F9" w:rsidRDefault="007978F9" w:rsidP="007978F9">
      <w:pPr>
        <w:pStyle w:val="a6"/>
      </w:pPr>
      <w:r w:rsidRPr="007978F9">
        <w:t>Функциональная декомпозиция показывает, что для работы ИНС достаточно иметь</w:t>
      </w:r>
      <w:r w:rsidR="00443AAC">
        <w:t xml:space="preserve"> </w:t>
      </w:r>
      <w:r w:rsidRPr="007978F9">
        <w:t>лог</w:t>
      </w:r>
      <w:r w:rsidRPr="007978F9">
        <w:t>и</w:t>
      </w:r>
      <w:r w:rsidRPr="007978F9">
        <w:t>ку, обеспечивающую прямое прохождение сигнала, в совокупности с некоторой долей всп</w:t>
      </w:r>
      <w:r w:rsidRPr="007978F9">
        <w:t>о</w:t>
      </w:r>
      <w:r w:rsidRPr="007978F9">
        <w:t>могательной логики (например, логики,</w:t>
      </w:r>
      <w:r w:rsidR="00443AAC">
        <w:t xml:space="preserve"> </w:t>
      </w:r>
      <w:r w:rsidRPr="007978F9">
        <w:t>выполняющей матричные операции).</w:t>
      </w:r>
      <w:r w:rsidR="00443AAC">
        <w:t xml:space="preserve"> </w:t>
      </w:r>
      <w:r w:rsidRPr="007978F9">
        <w:t>Логика обра</w:t>
      </w:r>
      <w:r w:rsidRPr="007978F9">
        <w:t>т</w:t>
      </w:r>
      <w:r w:rsidRPr="007978F9">
        <w:t xml:space="preserve">ного прохождения сигнала и логика корректировки весов </w:t>
      </w:r>
      <w:proofErr w:type="spellStart"/>
      <w:r w:rsidRPr="007978F9">
        <w:t>синаптических</w:t>
      </w:r>
      <w:proofErr w:type="spellEnd"/>
      <w:r w:rsidRPr="007978F9">
        <w:t xml:space="preserve"> связей требуются только в процессе обучения ИНС.</w:t>
      </w:r>
    </w:p>
    <w:p w:rsidR="007978F9" w:rsidRPr="007978F9" w:rsidRDefault="007978F9" w:rsidP="007978F9">
      <w:pPr>
        <w:pStyle w:val="a6"/>
      </w:pPr>
      <w:r w:rsidRPr="007978F9">
        <w:t>Используя</w:t>
      </w:r>
      <w:r w:rsidR="00443AAC">
        <w:t xml:space="preserve"> </w:t>
      </w:r>
      <w:r w:rsidRPr="007978F9">
        <w:t>описанный подход при объектно-ориентированном проектировании,</w:t>
      </w:r>
      <w:r w:rsidR="00443AAC">
        <w:t xml:space="preserve"> </w:t>
      </w:r>
      <w:r w:rsidRPr="007978F9">
        <w:t>будем</w:t>
      </w:r>
      <w:r w:rsidR="00443AAC">
        <w:t xml:space="preserve"> </w:t>
      </w:r>
      <w:r w:rsidRPr="007978F9">
        <w:t>разделять ло</w:t>
      </w:r>
      <w:r w:rsidR="00443AAC">
        <w:t>гику ИНС на две группы классов:</w:t>
      </w:r>
    </w:p>
    <w:p w:rsidR="007978F9" w:rsidRPr="007978F9" w:rsidRDefault="007978F9" w:rsidP="003A0434">
      <w:pPr>
        <w:pStyle w:val="a6"/>
        <w:numPr>
          <w:ilvl w:val="0"/>
          <w:numId w:val="15"/>
        </w:numPr>
        <w:ind w:left="426" w:hanging="426"/>
      </w:pPr>
      <w:r w:rsidRPr="007978F9">
        <w:t>классы, инкапсулирующие логику обучаемых ИНС и их компонентов;</w:t>
      </w:r>
    </w:p>
    <w:p w:rsidR="007978F9" w:rsidRPr="007978F9" w:rsidRDefault="007978F9" w:rsidP="003A0434">
      <w:pPr>
        <w:pStyle w:val="a6"/>
        <w:numPr>
          <w:ilvl w:val="0"/>
          <w:numId w:val="15"/>
        </w:numPr>
        <w:ind w:left="426" w:hanging="426"/>
      </w:pPr>
      <w:r w:rsidRPr="007978F9">
        <w:t>классы, инкапсулирующие логику необучаемых ИНС и их компонентов.</w:t>
      </w:r>
    </w:p>
    <w:p w:rsidR="007978F9" w:rsidRPr="007978F9" w:rsidRDefault="007978F9" w:rsidP="007978F9">
      <w:pPr>
        <w:pStyle w:val="a6"/>
      </w:pPr>
      <w:r w:rsidRPr="007978F9">
        <w:t>Важно заметить, что обучаемые ИНС в себе содержат логику необучаемых, поэтому эти классы связаны наследованием.</w:t>
      </w:r>
    </w:p>
    <w:p w:rsidR="007978F9" w:rsidRPr="006B4CD8" w:rsidRDefault="00193B85" w:rsidP="007978F9">
      <w:pPr>
        <w:pStyle w:val="a6"/>
      </w:pPr>
      <w:r>
        <w:t>В</w:t>
      </w:r>
      <w:r w:rsidR="007978F9" w:rsidRPr="007978F9">
        <w:t xml:space="preserve"> приводимой декомпозиции выделяется логика нейронов,</w:t>
      </w:r>
      <w:r w:rsidR="00443AAC">
        <w:t xml:space="preserve"> </w:t>
      </w:r>
      <w:r w:rsidR="007978F9" w:rsidRPr="007978F9">
        <w:t>находящихся на отдельно взятом слое ИНС. Дальнейшая декомпозиция на уровни</w:t>
      </w:r>
      <w:r w:rsidR="00443AAC">
        <w:t xml:space="preserve"> </w:t>
      </w:r>
      <w:r w:rsidR="007978F9" w:rsidRPr="007978F9">
        <w:t>логики</w:t>
      </w:r>
      <w:r w:rsidR="00443AAC">
        <w:t xml:space="preserve"> </w:t>
      </w:r>
      <w:r w:rsidR="007978F9" w:rsidRPr="007978F9">
        <w:t>отдельно взятых нейрон</w:t>
      </w:r>
      <w:r>
        <w:t>ов</w:t>
      </w:r>
      <w:r w:rsidR="007978F9" w:rsidRPr="007978F9">
        <w:t xml:space="preserve"> не выполняется в силу следующих соображений. На практике в структуре нейронных сетей на отдельно взятом слое используются нейроны схожей конфигурации. Учитывая это, арифм</w:t>
      </w:r>
      <w:r w:rsidR="007978F9" w:rsidRPr="007978F9">
        <w:t>е</w:t>
      </w:r>
      <w:r w:rsidR="007978F9" w:rsidRPr="007978F9">
        <w:t>тические операции, выполняемые на отдельно взятом слое ИНС, можно выразить и реализ</w:t>
      </w:r>
      <w:r w:rsidR="007978F9" w:rsidRPr="007978F9">
        <w:t>о</w:t>
      </w:r>
      <w:r w:rsidR="007978F9" w:rsidRPr="007978F9">
        <w:t>вать в коде в виде матричных операций. Некоторые матричные операции, такие как умнож</w:t>
      </w:r>
      <w:r w:rsidR="007978F9" w:rsidRPr="007978F9">
        <w:t>е</w:t>
      </w:r>
      <w:r w:rsidR="007978F9" w:rsidRPr="007978F9">
        <w:t>ние, достаточно ресурсо</w:t>
      </w:r>
      <w:r w:rsidR="00F86B6E">
        <w:t>ё</w:t>
      </w:r>
      <w:r w:rsidR="007978F9" w:rsidRPr="007978F9">
        <w:t xml:space="preserve">мки и </w:t>
      </w:r>
      <w:r w:rsidR="007978F9" w:rsidRPr="006B4CD8">
        <w:t>обладают большой асимпто</w:t>
      </w:r>
      <w:r w:rsidR="00A751A9" w:rsidRPr="006B4CD8">
        <w:t>тической сложностью [1</w:t>
      </w:r>
      <w:r w:rsidR="005D47FB">
        <w:t>5</w:t>
      </w:r>
      <w:r w:rsidR="007978F9" w:rsidRPr="006B4CD8">
        <w:t>], одн</w:t>
      </w:r>
      <w:r w:rsidR="007978F9" w:rsidRPr="006B4CD8">
        <w:t>а</w:t>
      </w:r>
      <w:r w:rsidR="007978F9" w:rsidRPr="006B4CD8">
        <w:t>ко при этом они обладают алгоритмическим параллелизмом. Кроме того, такие вычисления можно выполнять на графических процессорах GPU</w:t>
      </w:r>
      <w:r w:rsidR="00B4231A" w:rsidRPr="006B4CD8">
        <w:t xml:space="preserve"> (</w:t>
      </w:r>
      <w:r w:rsidR="006B4CD8" w:rsidRPr="00443AAC">
        <w:rPr>
          <w:i/>
          <w:lang w:val="en-US"/>
        </w:rPr>
        <w:t>Graphics</w:t>
      </w:r>
      <w:r w:rsidR="006B4CD8" w:rsidRPr="00443AAC">
        <w:rPr>
          <w:i/>
        </w:rPr>
        <w:t xml:space="preserve"> </w:t>
      </w:r>
      <w:r w:rsidR="006B4CD8" w:rsidRPr="00443AAC">
        <w:rPr>
          <w:i/>
          <w:lang w:val="en-US"/>
        </w:rPr>
        <w:t>Processing</w:t>
      </w:r>
      <w:r w:rsidR="006B4CD8" w:rsidRPr="00443AAC">
        <w:rPr>
          <w:i/>
        </w:rPr>
        <w:t xml:space="preserve"> </w:t>
      </w:r>
      <w:r w:rsidR="006B4CD8" w:rsidRPr="00443AAC">
        <w:rPr>
          <w:i/>
          <w:lang w:val="en-US"/>
        </w:rPr>
        <w:t>Unit</w:t>
      </w:r>
      <w:r w:rsidR="00B4231A" w:rsidRPr="006B4CD8">
        <w:t>)</w:t>
      </w:r>
      <w:r w:rsidR="007978F9" w:rsidRPr="006B4CD8">
        <w:t xml:space="preserve"> в рамках ко</w:t>
      </w:r>
      <w:r w:rsidR="007978F9" w:rsidRPr="006B4CD8">
        <w:t>н</w:t>
      </w:r>
      <w:r w:rsidR="007978F9" w:rsidRPr="006B4CD8">
        <w:t xml:space="preserve">цепции </w:t>
      </w:r>
      <w:r w:rsidR="007978F9" w:rsidRPr="006B4CD8">
        <w:rPr>
          <w:lang w:val="en-US"/>
        </w:rPr>
        <w:t>GPGPU</w:t>
      </w:r>
      <w:r w:rsidR="00443AAC">
        <w:t xml:space="preserve"> </w:t>
      </w:r>
      <w:r w:rsidR="004D6856" w:rsidRPr="006B4CD8">
        <w:t>(</w:t>
      </w:r>
      <w:r w:rsidR="00B4231A" w:rsidRPr="00443AAC">
        <w:rPr>
          <w:i/>
          <w:lang w:val="en-US"/>
        </w:rPr>
        <w:t>General</w:t>
      </w:r>
      <w:r w:rsidR="00B4231A" w:rsidRPr="00443AAC">
        <w:rPr>
          <w:i/>
        </w:rPr>
        <w:t>-</w:t>
      </w:r>
      <w:r w:rsidR="00B4231A" w:rsidRPr="00443AAC">
        <w:rPr>
          <w:i/>
          <w:lang w:val="en-US"/>
        </w:rPr>
        <w:t>purpose</w:t>
      </w:r>
      <w:r w:rsidR="00B4231A" w:rsidRPr="00443AAC">
        <w:rPr>
          <w:i/>
        </w:rPr>
        <w:t xml:space="preserve"> </w:t>
      </w:r>
      <w:r w:rsidR="00B4231A" w:rsidRPr="00443AAC">
        <w:rPr>
          <w:i/>
          <w:lang w:val="en-US"/>
        </w:rPr>
        <w:t>computing</w:t>
      </w:r>
      <w:r w:rsidR="00B4231A" w:rsidRPr="00443AAC">
        <w:rPr>
          <w:i/>
        </w:rPr>
        <w:t xml:space="preserve"> </w:t>
      </w:r>
      <w:r w:rsidR="00B4231A" w:rsidRPr="00443AAC">
        <w:rPr>
          <w:i/>
          <w:lang w:val="en-US"/>
        </w:rPr>
        <w:t>for</w:t>
      </w:r>
      <w:r w:rsidR="00B4231A" w:rsidRPr="00443AAC">
        <w:rPr>
          <w:i/>
        </w:rPr>
        <w:t xml:space="preserve"> </w:t>
      </w:r>
      <w:r w:rsidR="006B4CD8" w:rsidRPr="00443AAC">
        <w:rPr>
          <w:i/>
          <w:lang w:val="en-US"/>
        </w:rPr>
        <w:t>GPU</w:t>
      </w:r>
      <w:r w:rsidR="00443AAC">
        <w:t xml:space="preserve"> -</w:t>
      </w:r>
      <w:r w:rsidR="006B4CD8" w:rsidRPr="006B4CD8">
        <w:t xml:space="preserve"> </w:t>
      </w:r>
      <w:r w:rsidR="00B4231A" w:rsidRPr="006B4CD8">
        <w:t>неспециализированные вычисления на графических процессорах</w:t>
      </w:r>
      <w:r w:rsidR="004D6856" w:rsidRPr="006B4CD8">
        <w:t xml:space="preserve">) </w:t>
      </w:r>
      <w:r w:rsidR="007978F9" w:rsidRPr="006B4CD8">
        <w:t>[</w:t>
      </w:r>
      <w:r w:rsidR="00A751A9" w:rsidRPr="006B4CD8">
        <w:t>1</w:t>
      </w:r>
      <w:r w:rsidR="005D47FB">
        <w:t>2</w:t>
      </w:r>
      <w:r w:rsidR="009F5664" w:rsidRPr="006B4CD8">
        <w:t>,</w:t>
      </w:r>
      <w:r w:rsidR="00443AAC">
        <w:t> </w:t>
      </w:r>
      <w:r w:rsidR="009F5664" w:rsidRPr="006B4CD8">
        <w:t>1</w:t>
      </w:r>
      <w:r w:rsidR="005D47FB">
        <w:t>6</w:t>
      </w:r>
      <w:r w:rsidR="007978F9" w:rsidRPr="006B4CD8">
        <w:t>].</w:t>
      </w:r>
    </w:p>
    <w:p w:rsidR="00F33585" w:rsidRPr="006B4CD8" w:rsidRDefault="007978F9" w:rsidP="00844D89">
      <w:pPr>
        <w:pStyle w:val="a2"/>
      </w:pPr>
      <w:r w:rsidRPr="006B4CD8">
        <w:t>Технология проектирования программного кода логики ИНС</w:t>
      </w:r>
    </w:p>
    <w:p w:rsidR="007978F9" w:rsidRPr="006B4CD8" w:rsidRDefault="00193B85" w:rsidP="007978F9">
      <w:pPr>
        <w:pStyle w:val="a6"/>
      </w:pPr>
      <w:r>
        <w:t>П</w:t>
      </w:r>
      <w:r w:rsidR="007978F9" w:rsidRPr="006B4CD8">
        <w:t>ри проектировании описываемой реализации ИНС</w:t>
      </w:r>
      <w:r>
        <w:t xml:space="preserve"> использовались следующие о</w:t>
      </w:r>
      <w:r w:rsidRPr="006B4CD8">
        <w:t>сно</w:t>
      </w:r>
      <w:r w:rsidRPr="006B4CD8">
        <w:t>в</w:t>
      </w:r>
      <w:r w:rsidRPr="006B4CD8">
        <w:t>ные принципы</w:t>
      </w:r>
      <w:r w:rsidR="007978F9" w:rsidRPr="006B4CD8">
        <w:t>:</w:t>
      </w:r>
    </w:p>
    <w:p w:rsidR="007978F9" w:rsidRPr="006B4CD8" w:rsidRDefault="00E80DA2" w:rsidP="009D484E">
      <w:pPr>
        <w:pStyle w:val="a0"/>
      </w:pPr>
      <w:r>
        <w:t>ф</w:t>
      </w:r>
      <w:r w:rsidR="007978F9" w:rsidRPr="006B4CD8">
        <w:t xml:space="preserve">ункциональность отдельно взятой выделенной сущности должна представлять собой </w:t>
      </w:r>
      <w:r w:rsidR="007978F9" w:rsidRPr="00E80DA2">
        <w:rPr>
          <w:i/>
        </w:rPr>
        <w:t>логическую целостность</w:t>
      </w:r>
      <w:r w:rsidR="007978F9" w:rsidRPr="006B4CD8">
        <w:t xml:space="preserve"> для удобства чтения и понимания кода</w:t>
      </w:r>
      <w:r>
        <w:t>;</w:t>
      </w:r>
    </w:p>
    <w:p w:rsidR="007978F9" w:rsidRPr="006B4CD8" w:rsidRDefault="00E80DA2" w:rsidP="009D484E">
      <w:pPr>
        <w:pStyle w:val="a0"/>
      </w:pPr>
      <w:r>
        <w:t>с</w:t>
      </w:r>
      <w:r w:rsidR="007978F9" w:rsidRPr="006B4CD8">
        <w:t xml:space="preserve">овокупность выделенных сущностей должна обладать достаточной степенью </w:t>
      </w:r>
      <w:r w:rsidR="007978F9" w:rsidRPr="00E80DA2">
        <w:rPr>
          <w:i/>
        </w:rPr>
        <w:t xml:space="preserve">слабой связанности </w:t>
      </w:r>
      <w:r w:rsidR="007978F9" w:rsidRPr="006B4CD8">
        <w:t>для обеспечения возможности независимо развивать, тестировать и испол</w:t>
      </w:r>
      <w:r w:rsidR="007978F9" w:rsidRPr="006B4CD8">
        <w:t>ь</w:t>
      </w:r>
      <w:r>
        <w:t>зовать различные сущности;</w:t>
      </w:r>
    </w:p>
    <w:p w:rsidR="007978F9" w:rsidRPr="006B4CD8" w:rsidRDefault="00E80DA2" w:rsidP="006233AB">
      <w:pPr>
        <w:pStyle w:val="a0"/>
      </w:pPr>
      <w:r>
        <w:t>к</w:t>
      </w:r>
      <w:r w:rsidR="007978F9" w:rsidRPr="006B4CD8">
        <w:t>аждый отдельно взятый класс, инкапсулирующий какую-либо логику, должен соотве</w:t>
      </w:r>
      <w:r w:rsidR="007978F9" w:rsidRPr="006B4CD8">
        <w:t>т</w:t>
      </w:r>
      <w:r w:rsidR="007978F9" w:rsidRPr="006B4CD8">
        <w:t xml:space="preserve">ствовать принципу </w:t>
      </w:r>
      <w:r w:rsidR="007978F9" w:rsidRPr="00E80DA2">
        <w:rPr>
          <w:i/>
        </w:rPr>
        <w:t>единственной ответственности</w:t>
      </w:r>
      <w:r w:rsidR="007978F9" w:rsidRPr="006B4CD8">
        <w:t>, то есть быть ответственным за р</w:t>
      </w:r>
      <w:r w:rsidR="007978F9" w:rsidRPr="006B4CD8">
        <w:t>е</w:t>
      </w:r>
      <w:r w:rsidR="007978F9" w:rsidRPr="006B4CD8">
        <w:t>шение какой-либо отдельно взятой задачи и только е</w:t>
      </w:r>
      <w:r w:rsidR="001D4C69" w:rsidRPr="006B4CD8">
        <w:t>ё</w:t>
      </w:r>
      <w:r w:rsidR="007978F9" w:rsidRPr="006B4CD8">
        <w:t>.</w:t>
      </w:r>
    </w:p>
    <w:p w:rsidR="007978F9" w:rsidRPr="006B4CD8" w:rsidRDefault="00193B85" w:rsidP="007978F9">
      <w:pPr>
        <w:pStyle w:val="a6"/>
      </w:pPr>
      <w:r>
        <w:t>С</w:t>
      </w:r>
      <w:r w:rsidR="007978F9" w:rsidRPr="006B4CD8">
        <w:t>ледование этим принципам нацелено на проектирование кода так, чтобы заложенные концепции позволяли удобно компоновать различные</w:t>
      </w:r>
      <w:r w:rsidR="000D1584">
        <w:t xml:space="preserve"> </w:t>
      </w:r>
      <w:r w:rsidR="007978F9" w:rsidRPr="006B4CD8">
        <w:t>ИНС и</w:t>
      </w:r>
      <w:r w:rsidR="006233AB">
        <w:t xml:space="preserve"> </w:t>
      </w:r>
      <w:r w:rsidR="007978F9" w:rsidRPr="006B4CD8">
        <w:t xml:space="preserve">расширять </w:t>
      </w:r>
      <w:r>
        <w:t xml:space="preserve">их </w:t>
      </w:r>
      <w:r w:rsidR="007978F9" w:rsidRPr="006B4CD8">
        <w:t>функционал (д</w:t>
      </w:r>
      <w:r w:rsidR="007978F9" w:rsidRPr="006B4CD8">
        <w:t>о</w:t>
      </w:r>
      <w:r w:rsidR="007978F9" w:rsidRPr="006B4CD8">
        <w:t>бавление новых функций активации, функций оценки ошибки, поддержка различных конф</w:t>
      </w:r>
      <w:r w:rsidR="007978F9" w:rsidRPr="006B4CD8">
        <w:t>и</w:t>
      </w:r>
      <w:r w:rsidR="007978F9" w:rsidRPr="006B4CD8">
        <w:t xml:space="preserve">гураций ИНС и т.п.) </w:t>
      </w:r>
      <w:r w:rsidR="005D47FB">
        <w:t>[5</w:t>
      </w:r>
      <w:r w:rsidR="007978F9" w:rsidRPr="006B4CD8">
        <w:t>].</w:t>
      </w:r>
    </w:p>
    <w:p w:rsidR="00193B85" w:rsidRDefault="007978F9" w:rsidP="007978F9">
      <w:pPr>
        <w:pStyle w:val="a6"/>
      </w:pPr>
      <w:r w:rsidRPr="006B4CD8">
        <w:t>На основании провед</w:t>
      </w:r>
      <w:r w:rsidR="001D4C69" w:rsidRPr="006B4CD8">
        <w:t>ё</w:t>
      </w:r>
      <w:r w:rsidRPr="006B4CD8">
        <w:t>нных выше анализа и декомпозиции</w:t>
      </w:r>
      <w:r w:rsidR="000D1584">
        <w:t xml:space="preserve"> программной</w:t>
      </w:r>
      <w:r w:rsidRPr="006B4CD8">
        <w:t xml:space="preserve"> логики ИНС была выполнена е</w:t>
      </w:r>
      <w:r w:rsidR="001D4C69" w:rsidRPr="006B4CD8">
        <w:t>ё</w:t>
      </w:r>
      <w:r w:rsidRPr="006B4CD8">
        <w:t xml:space="preserve"> имплементация с использованием языка </w:t>
      </w:r>
      <w:r w:rsidRPr="006B4CD8">
        <w:rPr>
          <w:lang w:val="en-US"/>
        </w:rPr>
        <w:t>C</w:t>
      </w:r>
      <w:r w:rsidR="000D1584">
        <w:t>#. На рисунке </w:t>
      </w:r>
      <w:r w:rsidR="00E5525F">
        <w:t xml:space="preserve">3 приведена </w:t>
      </w:r>
      <w:r w:rsidRPr="006B4CD8">
        <w:rPr>
          <w:lang w:val="en-US"/>
        </w:rPr>
        <w:t>UML</w:t>
      </w:r>
      <w:r w:rsidR="000D1584">
        <w:t>-</w:t>
      </w:r>
      <w:r w:rsidRPr="006B4CD8">
        <w:t>диаграмма</w:t>
      </w:r>
      <w:r w:rsidR="000D1584">
        <w:t>, которая</w:t>
      </w:r>
      <w:r w:rsidRPr="007978F9">
        <w:t xml:space="preserve"> да</w:t>
      </w:r>
      <w:r w:rsidR="001D4C69">
        <w:t>ё</w:t>
      </w:r>
      <w:r w:rsidRPr="007978F9">
        <w:t>т хорошее представление о перечне</w:t>
      </w:r>
      <w:r w:rsidR="00E5525F">
        <w:t xml:space="preserve"> и связях</w:t>
      </w:r>
      <w:r w:rsidR="00193B85">
        <w:t>,</w:t>
      </w:r>
      <w:r w:rsidRPr="007978F9">
        <w:t xml:space="preserve"> используемых в какой-либо программной библиотеке классов.</w:t>
      </w:r>
      <w:r w:rsidR="000D1584">
        <w:t xml:space="preserve"> </w:t>
      </w:r>
    </w:p>
    <w:p w:rsidR="001A31ED" w:rsidRPr="002E311B" w:rsidRDefault="001A31ED" w:rsidP="001A31ED">
      <w:pPr>
        <w:pStyle w:val="afd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167A42F" wp14:editId="50126971">
            <wp:extent cx="4726546" cy="5382939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" b="2486"/>
                    <a:stretch/>
                  </pic:blipFill>
                  <pic:spPr bwMode="auto">
                    <a:xfrm>
                      <a:off x="0" y="0"/>
                      <a:ext cx="4735326" cy="539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31ED" w:rsidRPr="00457522" w:rsidRDefault="001A31ED" w:rsidP="001A31ED">
      <w:pPr>
        <w:pStyle w:val="afd"/>
      </w:pPr>
      <w:r>
        <w:t xml:space="preserve">Рисунок </w:t>
      </w:r>
      <w:r w:rsidRPr="00E22B03">
        <w:t>3</w:t>
      </w:r>
      <w:r>
        <w:t xml:space="preserve"> - </w:t>
      </w:r>
      <w:r w:rsidRPr="00457522">
        <w:t>UML</w:t>
      </w:r>
      <w:r>
        <w:t>-</w:t>
      </w:r>
      <w:r w:rsidRPr="00457522">
        <w:t>ди</w:t>
      </w:r>
      <w:r>
        <w:t>аграмма классов, иллюстрирующая</w:t>
      </w:r>
      <w:r>
        <w:br/>
        <w:t>объектно-ориентированную декомпозицию программной логики ИНС</w:t>
      </w:r>
    </w:p>
    <w:p w:rsidR="00924323" w:rsidRPr="000D1584" w:rsidRDefault="007D3455" w:rsidP="007978F9">
      <w:pPr>
        <w:pStyle w:val="a6"/>
      </w:pPr>
      <w:r w:rsidRPr="000D1584">
        <w:t xml:space="preserve">На диаграмме легко </w:t>
      </w:r>
      <w:r w:rsidR="00A82959" w:rsidRPr="000D1584">
        <w:t>выделить</w:t>
      </w:r>
      <w:r w:rsidRPr="000D1584">
        <w:t xml:space="preserve"> два пакета</w:t>
      </w:r>
      <w:r w:rsidR="00993D5F" w:rsidRPr="000D1584">
        <w:t>.</w:t>
      </w:r>
      <w:r w:rsidR="000D1584">
        <w:t xml:space="preserve"> </w:t>
      </w:r>
      <w:r w:rsidR="00993D5F" w:rsidRPr="000D1584">
        <w:t>В</w:t>
      </w:r>
      <w:r w:rsidR="000D1584">
        <w:t xml:space="preserve"> </w:t>
      </w:r>
      <w:r w:rsidR="00A82959" w:rsidRPr="000D1584">
        <w:t xml:space="preserve">пакете, </w:t>
      </w:r>
      <w:r w:rsidRPr="000D1584">
        <w:t xml:space="preserve">расположенном в верхней части </w:t>
      </w:r>
      <w:r w:rsidR="000D1584">
        <w:t>изображения</w:t>
      </w:r>
      <w:r w:rsidR="00A82959" w:rsidRPr="000D1584">
        <w:t>,</w:t>
      </w:r>
      <w:r w:rsidRPr="000D1584">
        <w:t xml:space="preserve"> содержатся инте</w:t>
      </w:r>
      <w:r w:rsidR="000D1584">
        <w:t>р</w:t>
      </w:r>
      <w:r w:rsidRPr="000D1584">
        <w:t>фейсы и классы</w:t>
      </w:r>
      <w:r w:rsidR="00A82959" w:rsidRPr="000D1584">
        <w:t xml:space="preserve">, </w:t>
      </w:r>
      <w:r w:rsidRPr="000D1584">
        <w:t>обеспечивающие прямое прохождение си</w:t>
      </w:r>
      <w:r w:rsidRPr="000D1584">
        <w:t>г</w:t>
      </w:r>
      <w:r w:rsidRPr="000D1584">
        <w:t>нала в ИНС</w:t>
      </w:r>
      <w:r w:rsidR="00924323" w:rsidRPr="000D1584">
        <w:t>. В нем расположены интерфейсы</w:t>
      </w:r>
      <w:r w:rsidR="00A82959" w:rsidRPr="000D1584">
        <w:t xml:space="preserve">, </w:t>
      </w:r>
      <w:r w:rsidR="00924323" w:rsidRPr="000D1584">
        <w:t xml:space="preserve">объявляющие специфичные </w:t>
      </w:r>
      <w:r w:rsidR="00A82959" w:rsidRPr="000D1584">
        <w:t xml:space="preserve">члены </w:t>
      </w:r>
      <w:r w:rsidR="00924323" w:rsidRPr="000D1584">
        <w:t xml:space="preserve">для </w:t>
      </w:r>
      <w:proofErr w:type="spellStart"/>
      <w:r w:rsidR="00924323" w:rsidRPr="000D1584">
        <w:t>мног</w:t>
      </w:r>
      <w:r w:rsidR="00924323" w:rsidRPr="000D1584">
        <w:t>о</w:t>
      </w:r>
      <w:r w:rsidR="00924323" w:rsidRPr="000D1584">
        <w:t>св</w:t>
      </w:r>
      <w:r w:rsidR="00702E21">
        <w:t>ё</w:t>
      </w:r>
      <w:r w:rsidR="00924323" w:rsidRPr="000D1584">
        <w:t>рточных</w:t>
      </w:r>
      <w:proofErr w:type="spellEnd"/>
      <w:r w:rsidR="00924323" w:rsidRPr="000D1584">
        <w:t xml:space="preserve"> и </w:t>
      </w:r>
      <w:proofErr w:type="spellStart"/>
      <w:r w:rsidR="00924323" w:rsidRPr="000D1584">
        <w:t>односв</w:t>
      </w:r>
      <w:r w:rsidR="00702E21">
        <w:t>ё</w:t>
      </w:r>
      <w:r w:rsidR="00924323" w:rsidRPr="000D1584">
        <w:t>рточных</w:t>
      </w:r>
      <w:proofErr w:type="spellEnd"/>
      <w:r w:rsidR="00924323" w:rsidRPr="000D1584">
        <w:t xml:space="preserve"> функций активации, </w:t>
      </w:r>
      <w:proofErr w:type="spellStart"/>
      <w:r w:rsidR="00924323" w:rsidRPr="000E25A5">
        <w:rPr>
          <w:i/>
          <w:lang w:val="en-US"/>
        </w:rPr>
        <w:t>IMultiFoldActivationFunction</w:t>
      </w:r>
      <w:proofErr w:type="spellEnd"/>
      <w:r w:rsidR="000D1584">
        <w:t xml:space="preserve"> </w:t>
      </w:r>
      <w:r w:rsidR="00924323" w:rsidRPr="000D1584">
        <w:t>и</w:t>
      </w:r>
      <w:r w:rsidR="000D1584">
        <w:t xml:space="preserve"> </w:t>
      </w:r>
      <w:proofErr w:type="spellStart"/>
      <w:r w:rsidR="00924323" w:rsidRPr="000E25A5">
        <w:rPr>
          <w:i/>
          <w:lang w:val="en-US"/>
        </w:rPr>
        <w:t>IOneFoldActivationFunction</w:t>
      </w:r>
      <w:proofErr w:type="spellEnd"/>
      <w:r w:rsidR="00924323" w:rsidRPr="000D1584">
        <w:t xml:space="preserve">, </w:t>
      </w:r>
      <w:r w:rsidR="000D1584" w:rsidRPr="000D1584">
        <w:t>соответственно</w:t>
      </w:r>
      <w:r w:rsidR="00924323" w:rsidRPr="000D1584">
        <w:t xml:space="preserve">. Для наглядности представлена одна реализация каждого из этих </w:t>
      </w:r>
      <w:r w:rsidR="00A82959" w:rsidRPr="000D1584">
        <w:t>интерфейсов</w:t>
      </w:r>
      <w:r w:rsidR="00924323" w:rsidRPr="000D1584">
        <w:t xml:space="preserve"> (классы </w:t>
      </w:r>
      <w:proofErr w:type="spellStart"/>
      <w:r w:rsidR="00924323" w:rsidRPr="000E25A5">
        <w:rPr>
          <w:i/>
          <w:lang w:val="en-US"/>
        </w:rPr>
        <w:t>LogSigActivationFunction</w:t>
      </w:r>
      <w:proofErr w:type="spellEnd"/>
      <w:r w:rsidR="00924323" w:rsidRPr="000D1584">
        <w:t xml:space="preserve"> и </w:t>
      </w:r>
      <w:proofErr w:type="spellStart"/>
      <w:r w:rsidR="00924323" w:rsidRPr="000E25A5">
        <w:rPr>
          <w:i/>
          <w:lang w:val="en-US"/>
        </w:rPr>
        <w:t>SoftmaxFunction</w:t>
      </w:r>
      <w:proofErr w:type="spellEnd"/>
      <w:r w:rsidR="00924323" w:rsidRPr="000D1584">
        <w:t>). В де</w:t>
      </w:r>
      <w:r w:rsidR="00924323" w:rsidRPr="000D1584">
        <w:t>й</w:t>
      </w:r>
      <w:r w:rsidR="00924323" w:rsidRPr="000D1584">
        <w:t>ствительности их может быть больше в зависимости от числа поддерживаемых функций а</w:t>
      </w:r>
      <w:r w:rsidR="00924323" w:rsidRPr="000D1584">
        <w:t>к</w:t>
      </w:r>
      <w:r w:rsidR="00924323" w:rsidRPr="000D1584">
        <w:t xml:space="preserve">тивации. </w:t>
      </w:r>
      <w:r w:rsidR="000D1584">
        <w:t>И</w:t>
      </w:r>
      <w:r w:rsidR="00924323" w:rsidRPr="000D1584">
        <w:t xml:space="preserve">нтерфейс </w:t>
      </w:r>
      <w:proofErr w:type="spellStart"/>
      <w:r w:rsidR="00A82959" w:rsidRPr="000E25A5">
        <w:rPr>
          <w:i/>
          <w:lang w:val="en-US"/>
        </w:rPr>
        <w:t>ILayer</w:t>
      </w:r>
      <w:proofErr w:type="spellEnd"/>
      <w:r w:rsidR="000D1584">
        <w:t xml:space="preserve"> </w:t>
      </w:r>
      <w:r w:rsidR="00924323" w:rsidRPr="000D1584">
        <w:t>объявляет перечень членов</w:t>
      </w:r>
      <w:r w:rsidR="00A82959" w:rsidRPr="000D1584">
        <w:t xml:space="preserve">, </w:t>
      </w:r>
      <w:r w:rsidR="00924323" w:rsidRPr="000D1584">
        <w:t xml:space="preserve">специфичных для отдельно взятого слоя нейронов. Его непосредственной реализацией является абстрактный класс </w:t>
      </w:r>
      <w:r w:rsidR="00924323" w:rsidRPr="000E25A5">
        <w:rPr>
          <w:i/>
          <w:lang w:val="en-US"/>
        </w:rPr>
        <w:t>Layer</w:t>
      </w:r>
      <w:r w:rsidR="00924323" w:rsidRPr="000D1584">
        <w:t>, кот</w:t>
      </w:r>
      <w:r w:rsidR="00924323" w:rsidRPr="000D1584">
        <w:t>о</w:t>
      </w:r>
      <w:r w:rsidR="00924323" w:rsidRPr="000D1584">
        <w:t>рый зада</w:t>
      </w:r>
      <w:r w:rsidR="00702E21">
        <w:t>ё</w:t>
      </w:r>
      <w:r w:rsidR="00924323" w:rsidRPr="000D1584">
        <w:t>т базовую реализацию</w:t>
      </w:r>
      <w:r w:rsidR="00A82959" w:rsidRPr="000D1584">
        <w:t xml:space="preserve">, </w:t>
      </w:r>
      <w:r w:rsidR="00924323" w:rsidRPr="000D1584">
        <w:t>общу</w:t>
      </w:r>
      <w:r w:rsidR="00B1154A" w:rsidRPr="000D1584">
        <w:t>ю</w:t>
      </w:r>
      <w:r w:rsidR="00924323" w:rsidRPr="000D1584">
        <w:t xml:space="preserve"> как для сло</w:t>
      </w:r>
      <w:r w:rsidR="00702E21">
        <w:t>ё</w:t>
      </w:r>
      <w:r w:rsidR="00924323" w:rsidRPr="000D1584">
        <w:t xml:space="preserve">в содержащий </w:t>
      </w:r>
      <w:proofErr w:type="spellStart"/>
      <w:r w:rsidR="00924323" w:rsidRPr="000D1584">
        <w:t>многосв</w:t>
      </w:r>
      <w:r w:rsidR="00702E21">
        <w:t>ё</w:t>
      </w:r>
      <w:r w:rsidR="00924323" w:rsidRPr="000D1584">
        <w:t>рточную</w:t>
      </w:r>
      <w:proofErr w:type="spellEnd"/>
      <w:r w:rsidR="00924323" w:rsidRPr="000D1584">
        <w:t xml:space="preserve"> фун</w:t>
      </w:r>
      <w:r w:rsidR="00924323" w:rsidRPr="000D1584">
        <w:t>к</w:t>
      </w:r>
      <w:r w:rsidR="00924323" w:rsidRPr="000D1584">
        <w:t xml:space="preserve">цию активации, так и </w:t>
      </w:r>
      <w:proofErr w:type="spellStart"/>
      <w:r w:rsidR="00924323" w:rsidRPr="000D1584">
        <w:t>односв</w:t>
      </w:r>
      <w:r w:rsidR="00702E21">
        <w:t>ё</w:t>
      </w:r>
      <w:r w:rsidR="00924323" w:rsidRPr="000D1584">
        <w:t>врточную</w:t>
      </w:r>
      <w:proofErr w:type="spellEnd"/>
      <w:r w:rsidR="00924323" w:rsidRPr="000D1584">
        <w:t>.</w:t>
      </w:r>
      <w:r w:rsidR="00B1154A" w:rsidRPr="000D1584">
        <w:t xml:space="preserve"> Наследники класса </w:t>
      </w:r>
      <w:r w:rsidR="00B1154A" w:rsidRPr="000E25A5">
        <w:rPr>
          <w:i/>
          <w:lang w:val="en-US"/>
        </w:rPr>
        <w:t>Layer</w:t>
      </w:r>
      <w:r w:rsidR="00B1154A" w:rsidRPr="000D1584">
        <w:t xml:space="preserve">, классы </w:t>
      </w:r>
      <w:proofErr w:type="spellStart"/>
      <w:r w:rsidR="00B1154A" w:rsidRPr="000E25A5">
        <w:rPr>
          <w:i/>
          <w:lang w:val="en-US"/>
        </w:rPr>
        <w:t>MultiFoldActiv</w:t>
      </w:r>
      <w:r w:rsidR="00B1154A" w:rsidRPr="000E25A5">
        <w:rPr>
          <w:i/>
          <w:lang w:val="en-US"/>
        </w:rPr>
        <w:t>a</w:t>
      </w:r>
      <w:r w:rsidR="00B1154A" w:rsidRPr="000E25A5">
        <w:rPr>
          <w:i/>
          <w:lang w:val="en-US"/>
        </w:rPr>
        <w:t>tionLayer</w:t>
      </w:r>
      <w:proofErr w:type="spellEnd"/>
      <w:r w:rsidR="00FC5386">
        <w:t xml:space="preserve"> </w:t>
      </w:r>
      <w:r w:rsidR="00B1154A" w:rsidRPr="000D1584">
        <w:t>и</w:t>
      </w:r>
      <w:r w:rsidR="00FC5386">
        <w:t xml:space="preserve"> </w:t>
      </w:r>
      <w:proofErr w:type="spellStart"/>
      <w:r w:rsidR="00B1154A" w:rsidRPr="000E25A5">
        <w:rPr>
          <w:i/>
          <w:lang w:val="en-US"/>
        </w:rPr>
        <w:t>OneFoldActivationLayer</w:t>
      </w:r>
      <w:proofErr w:type="spellEnd"/>
      <w:r w:rsidR="00065FE0" w:rsidRPr="000D1584">
        <w:t>,</w:t>
      </w:r>
      <w:r w:rsidR="000E25A5">
        <w:t xml:space="preserve"> </w:t>
      </w:r>
      <w:r w:rsidR="00B1154A" w:rsidRPr="000D1584">
        <w:t xml:space="preserve">содержат реализацию логики </w:t>
      </w:r>
      <w:proofErr w:type="spellStart"/>
      <w:r w:rsidR="00B1154A" w:rsidRPr="000D1584">
        <w:t>многосв</w:t>
      </w:r>
      <w:r w:rsidR="00702E21">
        <w:t>ё</w:t>
      </w:r>
      <w:r w:rsidR="00B1154A" w:rsidRPr="000D1584">
        <w:t>рточных</w:t>
      </w:r>
      <w:proofErr w:type="spellEnd"/>
      <w:r w:rsidR="00B1154A" w:rsidRPr="000D1584">
        <w:t xml:space="preserve"> и </w:t>
      </w:r>
      <w:proofErr w:type="spellStart"/>
      <w:r w:rsidR="00B1154A" w:rsidRPr="000D1584">
        <w:t>одн</w:t>
      </w:r>
      <w:r w:rsidR="00B1154A" w:rsidRPr="000D1584">
        <w:t>о</w:t>
      </w:r>
      <w:r w:rsidR="00B1154A" w:rsidRPr="000D1584">
        <w:t>св</w:t>
      </w:r>
      <w:r w:rsidR="00702E21">
        <w:t>ё</w:t>
      </w:r>
      <w:r w:rsidR="00B1154A" w:rsidRPr="000D1584">
        <w:t>рточных</w:t>
      </w:r>
      <w:proofErr w:type="spellEnd"/>
      <w:r w:rsidR="00B1154A" w:rsidRPr="000D1584">
        <w:t xml:space="preserve"> слоев. Интерфейс </w:t>
      </w:r>
      <w:proofErr w:type="spellStart"/>
      <w:r w:rsidR="00B1154A" w:rsidRPr="000E25A5">
        <w:rPr>
          <w:i/>
          <w:lang w:val="en-US"/>
        </w:rPr>
        <w:t>INeuralNet</w:t>
      </w:r>
      <w:proofErr w:type="spellEnd"/>
      <w:r w:rsidR="00FC5386">
        <w:t xml:space="preserve"> </w:t>
      </w:r>
      <w:r w:rsidR="00B1154A" w:rsidRPr="000D1584">
        <w:t>объявляет члены</w:t>
      </w:r>
      <w:r w:rsidR="00A82959" w:rsidRPr="000D1584">
        <w:t xml:space="preserve">, </w:t>
      </w:r>
      <w:r w:rsidR="00B1154A" w:rsidRPr="000D1584">
        <w:t xml:space="preserve">присущие непосредственно ИНС. Его реализацией является класс </w:t>
      </w:r>
      <w:proofErr w:type="spellStart"/>
      <w:r w:rsidR="00B1154A" w:rsidRPr="000E25A5">
        <w:rPr>
          <w:i/>
          <w:lang w:val="en-US"/>
        </w:rPr>
        <w:t>FeedForwardNeuralNetwork</w:t>
      </w:r>
      <w:proofErr w:type="spellEnd"/>
      <w:r w:rsidR="00B1154A" w:rsidRPr="000D1584">
        <w:t xml:space="preserve">, название </w:t>
      </w:r>
      <w:r w:rsidR="00702E21">
        <w:t xml:space="preserve">которого </w:t>
      </w:r>
      <w:r w:rsidR="00B1154A" w:rsidRPr="000D1584">
        <w:t xml:space="preserve">говорит само </w:t>
      </w:r>
      <w:r w:rsidR="00B1154A" w:rsidRPr="000D1584">
        <w:lastRenderedPageBreak/>
        <w:t>за себя – он реализует функциональность сети</w:t>
      </w:r>
      <w:r w:rsidR="00A82959" w:rsidRPr="000D1584">
        <w:t>,</w:t>
      </w:r>
      <w:r w:rsidR="00B1154A" w:rsidRPr="000D1584">
        <w:t xml:space="preserve"> выполняющей прямое прохождение сигнала.</w:t>
      </w:r>
      <w:r w:rsidR="00E063E7" w:rsidRPr="000D1584">
        <w:t xml:space="preserve"> Разумеется</w:t>
      </w:r>
      <w:r w:rsidR="007E4AB9" w:rsidRPr="000D1584">
        <w:t>,</w:t>
      </w:r>
      <w:r w:rsidR="00FC5386">
        <w:t xml:space="preserve"> </w:t>
      </w:r>
      <w:r w:rsidR="00E063E7" w:rsidRPr="000D1584">
        <w:t xml:space="preserve">можно добавить реализацию и других нейронных сетей посредством реализации интерфейса </w:t>
      </w:r>
      <w:proofErr w:type="spellStart"/>
      <w:r w:rsidR="00E063E7" w:rsidRPr="000E25A5">
        <w:rPr>
          <w:i/>
          <w:lang w:val="en-US"/>
        </w:rPr>
        <w:t>INeuralNet</w:t>
      </w:r>
      <w:proofErr w:type="spellEnd"/>
      <w:r w:rsidR="00E063E7" w:rsidRPr="000D1584">
        <w:t>. К</w:t>
      </w:r>
      <w:r w:rsidR="0043524B" w:rsidRPr="000D1584">
        <w:t>аждый к</w:t>
      </w:r>
      <w:r w:rsidR="00E063E7" w:rsidRPr="000D1584">
        <w:t>ласс ИНС, и в частности</w:t>
      </w:r>
      <w:r w:rsidR="00FC5386">
        <w:t>,</w:t>
      </w:r>
      <w:r w:rsidR="00E063E7" w:rsidRPr="000D1584">
        <w:t xml:space="preserve"> </w:t>
      </w:r>
      <w:proofErr w:type="spellStart"/>
      <w:r w:rsidR="00E063E7" w:rsidRPr="000E25A5">
        <w:rPr>
          <w:i/>
          <w:lang w:val="en-US"/>
        </w:rPr>
        <w:t>FeedForwardNeuralNetwork</w:t>
      </w:r>
      <w:proofErr w:type="spellEnd"/>
      <w:r w:rsidR="00E063E7" w:rsidRPr="000D1584">
        <w:t xml:space="preserve">, </w:t>
      </w:r>
      <w:r w:rsidR="00993D5F" w:rsidRPr="000D1584">
        <w:t>обр</w:t>
      </w:r>
      <w:r w:rsidR="00993D5F" w:rsidRPr="000D1584">
        <w:t>а</w:t>
      </w:r>
      <w:r w:rsidR="00993D5F" w:rsidRPr="000D1584">
        <w:t>зует</w:t>
      </w:r>
      <w:r w:rsidR="00E063E7" w:rsidRPr="000D1584">
        <w:t xml:space="preserve"> композици</w:t>
      </w:r>
      <w:r w:rsidR="00993D5F" w:rsidRPr="000D1584">
        <w:t>ю</w:t>
      </w:r>
      <w:r w:rsidR="00E063E7" w:rsidRPr="000D1584">
        <w:t xml:space="preserve"> с одним или более слоями нейронов.</w:t>
      </w:r>
    </w:p>
    <w:p w:rsidR="007978F9" w:rsidRPr="000D1584" w:rsidRDefault="00B1154A" w:rsidP="007978F9">
      <w:pPr>
        <w:pStyle w:val="a6"/>
      </w:pPr>
      <w:r w:rsidRPr="000D1584">
        <w:t>В</w:t>
      </w:r>
      <w:r w:rsidR="00A82959" w:rsidRPr="000D1584">
        <w:t xml:space="preserve"> пакете,</w:t>
      </w:r>
      <w:r w:rsidR="007D3455" w:rsidRPr="000D1584">
        <w:t xml:space="preserve"> расположенном в нижней части диаграммы</w:t>
      </w:r>
      <w:r w:rsidR="00A82959" w:rsidRPr="000D1584">
        <w:t>, наход</w:t>
      </w:r>
      <w:r w:rsidR="00FC5386">
        <w:t>я</w:t>
      </w:r>
      <w:r w:rsidR="00A82959" w:rsidRPr="000D1584">
        <w:t>тся</w:t>
      </w:r>
      <w:r w:rsidRPr="000D1584">
        <w:t xml:space="preserve"> интерфейсы и классы</w:t>
      </w:r>
      <w:r w:rsidR="00A82959" w:rsidRPr="000D1584">
        <w:t xml:space="preserve">, </w:t>
      </w:r>
      <w:r w:rsidR="00370453" w:rsidRPr="000D1584">
        <w:t xml:space="preserve">обеспечивающие </w:t>
      </w:r>
      <w:r w:rsidR="00A82959" w:rsidRPr="000D1584">
        <w:t>обучение</w:t>
      </w:r>
      <w:r w:rsidR="00370453" w:rsidRPr="000D1584">
        <w:t xml:space="preserve"> ИНС. </w:t>
      </w:r>
      <w:r w:rsidRPr="000D1584">
        <w:t xml:space="preserve">Интерфейс </w:t>
      </w:r>
      <w:proofErr w:type="spellStart"/>
      <w:r w:rsidRPr="000E25A5">
        <w:rPr>
          <w:i/>
          <w:lang w:val="en-US"/>
        </w:rPr>
        <w:t>ILossFunction</w:t>
      </w:r>
      <w:proofErr w:type="spellEnd"/>
      <w:r w:rsidRPr="000D1584">
        <w:t xml:space="preserve"> объявляет члены</w:t>
      </w:r>
      <w:r w:rsidR="00A82959" w:rsidRPr="000D1584">
        <w:t xml:space="preserve">, </w:t>
      </w:r>
      <w:r w:rsidRPr="000D1584">
        <w:t>присущие функциям потерь</w:t>
      </w:r>
      <w:r w:rsidR="00A82959" w:rsidRPr="000D1584">
        <w:t>. Приведена</w:t>
      </w:r>
      <w:r w:rsidR="009E13A2" w:rsidRPr="000D1584">
        <w:t xml:space="preserve"> одна из реализаций данного интерфейса – класс </w:t>
      </w:r>
      <w:r w:rsidR="009E13A2" w:rsidRPr="000E25A5">
        <w:rPr>
          <w:i/>
          <w:lang w:val="en-US"/>
        </w:rPr>
        <w:t>Cross</w:t>
      </w:r>
      <w:r w:rsidR="009E13A2" w:rsidRPr="000E25A5">
        <w:rPr>
          <w:i/>
        </w:rPr>
        <w:t>-</w:t>
      </w:r>
      <w:r w:rsidR="009E13A2" w:rsidRPr="000E25A5">
        <w:rPr>
          <w:i/>
          <w:lang w:val="en-US"/>
        </w:rPr>
        <w:t>Entropy</w:t>
      </w:r>
      <w:r w:rsidRPr="000D1584">
        <w:t>.</w:t>
      </w:r>
      <w:r w:rsidR="009E13A2" w:rsidRPr="000D1584">
        <w:t xml:space="preserve"> Интерфейсы </w:t>
      </w:r>
      <w:proofErr w:type="spellStart"/>
      <w:r w:rsidR="009E13A2" w:rsidRPr="000E25A5">
        <w:rPr>
          <w:i/>
          <w:lang w:val="en-US"/>
        </w:rPr>
        <w:t>ILearnableLayer</w:t>
      </w:r>
      <w:proofErr w:type="spellEnd"/>
      <w:r w:rsidR="009E13A2" w:rsidRPr="000D1584">
        <w:t xml:space="preserve"> и </w:t>
      </w:r>
      <w:proofErr w:type="spellStart"/>
      <w:r w:rsidR="009E13A2" w:rsidRPr="000E25A5">
        <w:rPr>
          <w:i/>
          <w:lang w:val="en-US"/>
        </w:rPr>
        <w:t>ILearnableNeuralNet</w:t>
      </w:r>
      <w:proofErr w:type="spellEnd"/>
      <w:r w:rsidR="009E13A2" w:rsidRPr="000D1584">
        <w:t xml:space="preserve"> объявляют перечень </w:t>
      </w:r>
      <w:r w:rsidR="00A82959" w:rsidRPr="000D1584">
        <w:t xml:space="preserve">членов, </w:t>
      </w:r>
      <w:r w:rsidR="009E13A2" w:rsidRPr="000D1584">
        <w:t>необход</w:t>
      </w:r>
      <w:r w:rsidR="009E13A2" w:rsidRPr="000D1584">
        <w:t>и</w:t>
      </w:r>
      <w:r w:rsidR="00A82959" w:rsidRPr="000D1584">
        <w:t xml:space="preserve">мых для обучения </w:t>
      </w:r>
      <w:r w:rsidR="009E13A2" w:rsidRPr="000D1584">
        <w:t>отдельно взятого слоя и сети в целом, соответственно. Классы</w:t>
      </w:r>
      <w:r w:rsidR="00FC5386">
        <w:t xml:space="preserve"> </w:t>
      </w:r>
      <w:proofErr w:type="spellStart"/>
      <w:r w:rsidR="009E13A2" w:rsidRPr="000E25A5">
        <w:rPr>
          <w:i/>
          <w:lang w:val="en-US"/>
        </w:rPr>
        <w:t>Learn</w:t>
      </w:r>
      <w:r w:rsidR="009E13A2" w:rsidRPr="000E25A5">
        <w:rPr>
          <w:i/>
          <w:lang w:val="en-US"/>
        </w:rPr>
        <w:t>a</w:t>
      </w:r>
      <w:r w:rsidR="009E13A2" w:rsidRPr="000E25A5">
        <w:rPr>
          <w:i/>
          <w:lang w:val="en-US"/>
        </w:rPr>
        <w:t>bleMultiFoldActivationLayer</w:t>
      </w:r>
      <w:proofErr w:type="spellEnd"/>
      <w:r w:rsidR="00FC5386">
        <w:t xml:space="preserve"> </w:t>
      </w:r>
      <w:r w:rsidR="009E13A2" w:rsidRPr="000D1584">
        <w:t>и</w:t>
      </w:r>
      <w:r w:rsidR="00FC5386">
        <w:t xml:space="preserve"> </w:t>
      </w:r>
      <w:proofErr w:type="spellStart"/>
      <w:r w:rsidR="009E13A2" w:rsidRPr="000E25A5">
        <w:rPr>
          <w:i/>
          <w:lang w:val="en-US"/>
        </w:rPr>
        <w:t>LearnableOneFoldActivationLayer</w:t>
      </w:r>
      <w:proofErr w:type="spellEnd"/>
      <w:r w:rsidR="00A82959" w:rsidRPr="000D1584">
        <w:t xml:space="preserve"> </w:t>
      </w:r>
      <w:r w:rsidR="00FC5386">
        <w:t>–</w:t>
      </w:r>
      <w:r w:rsidR="00A82959" w:rsidRPr="000D1584">
        <w:t xml:space="preserve"> </w:t>
      </w:r>
      <w:r w:rsidR="009E13A2" w:rsidRPr="000D1584">
        <w:t>потомки</w:t>
      </w:r>
      <w:r w:rsidR="00FC5386">
        <w:t xml:space="preserve"> </w:t>
      </w:r>
      <w:proofErr w:type="spellStart"/>
      <w:r w:rsidR="009E13A2" w:rsidRPr="000E25A5">
        <w:rPr>
          <w:i/>
          <w:lang w:val="en-US"/>
        </w:rPr>
        <w:t>MultiFoldActiv</w:t>
      </w:r>
      <w:r w:rsidR="009E13A2" w:rsidRPr="000E25A5">
        <w:rPr>
          <w:i/>
          <w:lang w:val="en-US"/>
        </w:rPr>
        <w:t>a</w:t>
      </w:r>
      <w:r w:rsidR="009E13A2" w:rsidRPr="000E25A5">
        <w:rPr>
          <w:i/>
          <w:lang w:val="en-US"/>
        </w:rPr>
        <w:t>tionLayer</w:t>
      </w:r>
      <w:proofErr w:type="spellEnd"/>
      <w:r w:rsidR="00FC5386">
        <w:t xml:space="preserve"> </w:t>
      </w:r>
      <w:r w:rsidR="009E13A2" w:rsidRPr="000D1584">
        <w:t>и</w:t>
      </w:r>
      <w:r w:rsidR="00FC5386">
        <w:t xml:space="preserve"> </w:t>
      </w:r>
      <w:proofErr w:type="spellStart"/>
      <w:r w:rsidR="009E13A2" w:rsidRPr="000E25A5">
        <w:rPr>
          <w:i/>
          <w:lang w:val="en-US"/>
        </w:rPr>
        <w:t>OneFoldActivationLayer</w:t>
      </w:r>
      <w:proofErr w:type="spellEnd"/>
      <w:r w:rsidR="009E13A2" w:rsidRPr="000D1584">
        <w:t>, соответственно</w:t>
      </w:r>
      <w:r w:rsidR="00A82959" w:rsidRPr="000D1584">
        <w:t>. Они</w:t>
      </w:r>
      <w:r w:rsidR="00FC5386">
        <w:t xml:space="preserve"> </w:t>
      </w:r>
      <w:r w:rsidR="009E13A2" w:rsidRPr="000D1584">
        <w:t>добавляют</w:t>
      </w:r>
      <w:r w:rsidR="00FC5386">
        <w:t xml:space="preserve"> </w:t>
      </w:r>
      <w:r w:rsidR="009E13A2" w:rsidRPr="000D1584">
        <w:t>своим</w:t>
      </w:r>
      <w:r w:rsidR="00FC5386">
        <w:t xml:space="preserve"> </w:t>
      </w:r>
      <w:r w:rsidR="009E13A2" w:rsidRPr="000D1584">
        <w:t>предкам</w:t>
      </w:r>
      <w:r w:rsidR="00FC5386">
        <w:t xml:space="preserve"> </w:t>
      </w:r>
      <w:r w:rsidR="009E13A2" w:rsidRPr="000D1584">
        <w:t>реализ</w:t>
      </w:r>
      <w:r w:rsidR="009E13A2" w:rsidRPr="000D1584">
        <w:t>а</w:t>
      </w:r>
      <w:r w:rsidR="009E13A2" w:rsidRPr="000D1584">
        <w:t>цию</w:t>
      </w:r>
      <w:r w:rsidR="00FC5386">
        <w:t xml:space="preserve"> </w:t>
      </w:r>
      <w:proofErr w:type="spellStart"/>
      <w:r w:rsidR="009E13A2" w:rsidRPr="000E25A5">
        <w:rPr>
          <w:i/>
          <w:lang w:val="en-US"/>
        </w:rPr>
        <w:t>ILearnableLayer</w:t>
      </w:r>
      <w:proofErr w:type="spellEnd"/>
      <w:r w:rsidR="009E13A2" w:rsidRPr="000D1584">
        <w:t>, а</w:t>
      </w:r>
      <w:r w:rsidR="00FC5386">
        <w:t xml:space="preserve"> </w:t>
      </w:r>
      <w:r w:rsidR="009E13A2" w:rsidRPr="000D1584">
        <w:t>класс</w:t>
      </w:r>
      <w:r w:rsidR="00FC5386">
        <w:t xml:space="preserve"> </w:t>
      </w:r>
      <w:proofErr w:type="spellStart"/>
      <w:r w:rsidR="00836580" w:rsidRPr="000E25A5">
        <w:rPr>
          <w:i/>
          <w:lang w:val="en-US"/>
        </w:rPr>
        <w:t>Learnable</w:t>
      </w:r>
      <w:r w:rsidR="009E13A2" w:rsidRPr="000E25A5">
        <w:rPr>
          <w:i/>
          <w:lang w:val="en-US"/>
        </w:rPr>
        <w:t>FeedForwardNeuralNetwork</w:t>
      </w:r>
      <w:proofErr w:type="spellEnd"/>
      <w:r w:rsidR="00FC5386">
        <w:t xml:space="preserve"> </w:t>
      </w:r>
      <w:r w:rsidR="00836580" w:rsidRPr="000D1584">
        <w:t>добавляет</w:t>
      </w:r>
      <w:r w:rsidR="00FC5386">
        <w:t xml:space="preserve"> </w:t>
      </w:r>
      <w:r w:rsidR="00836580" w:rsidRPr="000D1584">
        <w:t>своему</w:t>
      </w:r>
      <w:r w:rsidR="00FC5386">
        <w:t xml:space="preserve"> </w:t>
      </w:r>
      <w:r w:rsidR="00836580" w:rsidRPr="000D1584">
        <w:t>предку</w:t>
      </w:r>
      <w:r w:rsidR="00FC5386">
        <w:t xml:space="preserve"> </w:t>
      </w:r>
      <w:proofErr w:type="spellStart"/>
      <w:r w:rsidR="00836580" w:rsidRPr="000E25A5">
        <w:rPr>
          <w:i/>
          <w:lang w:val="en-US"/>
        </w:rPr>
        <w:t>FeedForwardNeuralNetwork</w:t>
      </w:r>
      <w:proofErr w:type="spellEnd"/>
      <w:r w:rsidR="00FC5386">
        <w:t xml:space="preserve"> </w:t>
      </w:r>
      <w:r w:rsidR="00836580" w:rsidRPr="000D1584">
        <w:t>реализацию</w:t>
      </w:r>
      <w:r w:rsidR="00FC5386">
        <w:t xml:space="preserve"> </w:t>
      </w:r>
      <w:r w:rsidR="009E13A2" w:rsidRPr="000E25A5">
        <w:rPr>
          <w:i/>
          <w:lang w:val="en-US"/>
        </w:rPr>
        <w:t>I</w:t>
      </w:r>
      <w:r w:rsidR="009E13A2" w:rsidRPr="000E25A5">
        <w:rPr>
          <w:i/>
        </w:rPr>
        <w:t>L</w:t>
      </w:r>
      <w:proofErr w:type="spellStart"/>
      <w:r w:rsidR="009E13A2" w:rsidRPr="000E25A5">
        <w:rPr>
          <w:i/>
          <w:lang w:val="en-US"/>
        </w:rPr>
        <w:t>earnableNeuralNet</w:t>
      </w:r>
      <w:proofErr w:type="spellEnd"/>
      <w:r w:rsidR="00836580" w:rsidRPr="000D1584">
        <w:t>.</w:t>
      </w:r>
    </w:p>
    <w:p w:rsidR="001D4C69" w:rsidRPr="007978F9" w:rsidRDefault="00702E21" w:rsidP="00702E21">
      <w:pPr>
        <w:pStyle w:val="a6"/>
      </w:pPr>
      <w:r>
        <w:t>П</w:t>
      </w:r>
      <w:r w:rsidR="00B1154A" w:rsidRPr="000D1584">
        <w:t>ривед</w:t>
      </w:r>
      <w:r>
        <w:t>ё</w:t>
      </w:r>
      <w:r w:rsidR="00B1154A" w:rsidRPr="000D1584">
        <w:t xml:space="preserve">нная диаграмма </w:t>
      </w:r>
      <w:r w:rsidR="00836580" w:rsidRPr="000D1584">
        <w:t xml:space="preserve">более детально </w:t>
      </w:r>
      <w:r w:rsidR="00B1154A" w:rsidRPr="000D1584">
        <w:t>отражает описанную выше структурную деко</w:t>
      </w:r>
      <w:r w:rsidR="00B1154A" w:rsidRPr="000D1584">
        <w:t>м</w:t>
      </w:r>
      <w:r w:rsidR="00B1154A" w:rsidRPr="000D1584">
        <w:t xml:space="preserve">позицию </w:t>
      </w:r>
      <w:r w:rsidR="00E063E7" w:rsidRPr="000D1584">
        <w:t>логики ИНС.</w:t>
      </w:r>
      <w:r>
        <w:t xml:space="preserve"> И</w:t>
      </w:r>
      <w:r w:rsidR="001D4C69" w:rsidRPr="007978F9">
        <w:t xml:space="preserve">спользованы два интерфейса, описывающих классы, содержащие логику вычисления значений функции активации, </w:t>
      </w:r>
      <w:proofErr w:type="spellStart"/>
      <w:r w:rsidR="001D4C69" w:rsidRPr="000A52DD">
        <w:rPr>
          <w:i/>
        </w:rPr>
        <w:t>IOneFoldActivationFunction</w:t>
      </w:r>
      <w:proofErr w:type="spellEnd"/>
      <w:r w:rsidR="001D4C69" w:rsidRPr="007978F9">
        <w:t xml:space="preserve"> и </w:t>
      </w:r>
      <w:proofErr w:type="spellStart"/>
      <w:r w:rsidR="001D4C69" w:rsidRPr="000A52DD">
        <w:rPr>
          <w:i/>
        </w:rPr>
        <w:t>IMult</w:t>
      </w:r>
      <w:proofErr w:type="spellEnd"/>
      <w:r w:rsidR="00112A0A">
        <w:rPr>
          <w:i/>
          <w:lang w:val="en-US"/>
        </w:rPr>
        <w:t>i</w:t>
      </w:r>
      <w:proofErr w:type="spellStart"/>
      <w:r w:rsidR="001D4C69" w:rsidRPr="000A52DD">
        <w:rPr>
          <w:i/>
        </w:rPr>
        <w:t>FoldActivationFunction</w:t>
      </w:r>
      <w:proofErr w:type="spellEnd"/>
      <w:r w:rsidR="001D4C69" w:rsidRPr="007978F9">
        <w:t xml:space="preserve"> </w:t>
      </w:r>
      <w:r>
        <w:t>(см.</w:t>
      </w:r>
      <w:r w:rsidR="001D4C69" w:rsidRPr="007978F9">
        <w:t xml:space="preserve"> </w:t>
      </w:r>
      <w:r w:rsidR="001D4C69">
        <w:t>рисун</w:t>
      </w:r>
      <w:r>
        <w:t>о</w:t>
      </w:r>
      <w:r w:rsidR="001D4C69">
        <w:t>к </w:t>
      </w:r>
      <w:r w:rsidR="0040326E">
        <w:t>4</w:t>
      </w:r>
      <w:r>
        <w:t>)</w:t>
      </w:r>
      <w:r w:rsidR="001D4C69" w:rsidRPr="007978F9">
        <w:t>.</w:t>
      </w:r>
    </w:p>
    <w:p w:rsidR="000E25A5" w:rsidRPr="003A0434" w:rsidRDefault="000E25A5" w:rsidP="000E25A5">
      <w:pPr>
        <w:pStyle w:val="a6"/>
      </w:pPr>
      <w:r>
        <w:t>С</w:t>
      </w:r>
      <w:r w:rsidRPr="00A47E3B">
        <w:t>овокупность одного или н</w:t>
      </w:r>
      <w:r>
        <w:t>ескольких слоёв нейронов образуе</w:t>
      </w:r>
      <w:r w:rsidRPr="00A47E3B">
        <w:t xml:space="preserve">т собой </w:t>
      </w:r>
      <w:r>
        <w:t>ИНС</w:t>
      </w:r>
      <w:r w:rsidRPr="00A47E3B">
        <w:t xml:space="preserve">. </w:t>
      </w:r>
      <w:r>
        <w:t>И</w:t>
      </w:r>
      <w:r w:rsidRPr="00A47E3B">
        <w:t xml:space="preserve">нтерфейс, соответствующей ей, представлен </w:t>
      </w:r>
      <w:r>
        <w:t>на рисунке 5</w:t>
      </w:r>
      <w:r w:rsidRPr="00A47E3B">
        <w:t>.</w:t>
      </w:r>
    </w:p>
    <w:p w:rsidR="00F14B55" w:rsidRDefault="006206FE" w:rsidP="000E25A5">
      <w:pPr>
        <w:pStyle w:val="afd"/>
      </w:pPr>
      <w:r>
        <w:rPr>
          <w:noProof/>
        </w:rPr>
        <w:drawing>
          <wp:inline distT="0" distB="0" distL="0" distR="0">
            <wp:extent cx="3758804" cy="158410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7" b="4511"/>
                    <a:stretch/>
                  </pic:blipFill>
                  <pic:spPr bwMode="auto">
                    <a:xfrm>
                      <a:off x="0" y="0"/>
                      <a:ext cx="3762858" cy="15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4B55" w:rsidRPr="00702E21" w:rsidRDefault="00F14B55" w:rsidP="000E25A5">
      <w:pPr>
        <w:pStyle w:val="afd"/>
        <w:rPr>
          <w:i/>
          <w:lang w:val="en-US"/>
        </w:rPr>
      </w:pPr>
      <w:r>
        <w:t>Рисунок</w:t>
      </w:r>
      <w:r w:rsidR="00702E21" w:rsidRPr="00702E21">
        <w:rPr>
          <w:lang w:val="en-US"/>
        </w:rPr>
        <w:t xml:space="preserve"> </w:t>
      </w:r>
      <w:r w:rsidR="0040326E" w:rsidRPr="00702E21">
        <w:rPr>
          <w:lang w:val="en-US"/>
        </w:rPr>
        <w:t>4</w:t>
      </w:r>
      <w:r w:rsidRPr="00702E21">
        <w:rPr>
          <w:lang w:val="en-US"/>
        </w:rPr>
        <w:t xml:space="preserve"> </w:t>
      </w:r>
      <w:r w:rsidR="000E25A5" w:rsidRPr="00702E21">
        <w:rPr>
          <w:lang w:val="en-US"/>
        </w:rPr>
        <w:t>–</w:t>
      </w:r>
      <w:r w:rsidRPr="00702E21">
        <w:rPr>
          <w:lang w:val="en-US"/>
        </w:rPr>
        <w:t xml:space="preserve"> </w:t>
      </w:r>
      <w:r w:rsidR="007261E9" w:rsidRPr="000E25A5">
        <w:t>И</w:t>
      </w:r>
      <w:r w:rsidRPr="000E25A5">
        <w:t>нтерфейс</w:t>
      </w:r>
      <w:r w:rsidR="007261E9" w:rsidRPr="000E25A5">
        <w:t>ы</w:t>
      </w:r>
      <w:r w:rsidR="000E25A5" w:rsidRPr="00702E21">
        <w:rPr>
          <w:lang w:val="en-US"/>
        </w:rPr>
        <w:t xml:space="preserve"> </w:t>
      </w:r>
      <w:proofErr w:type="spellStart"/>
      <w:r w:rsidRPr="00702E21">
        <w:rPr>
          <w:i/>
          <w:lang w:val="en-US"/>
        </w:rPr>
        <w:t>IOneFoldActivationFunction</w:t>
      </w:r>
      <w:proofErr w:type="spellEnd"/>
      <w:r w:rsidR="000E25A5" w:rsidRPr="00702E21">
        <w:rPr>
          <w:lang w:val="en-US"/>
        </w:rPr>
        <w:t xml:space="preserve"> </w:t>
      </w:r>
      <w:r w:rsidRPr="000E25A5">
        <w:t>и</w:t>
      </w:r>
      <w:r w:rsidR="000E25A5" w:rsidRPr="00702E21">
        <w:rPr>
          <w:lang w:val="en-US"/>
        </w:rPr>
        <w:t xml:space="preserve"> </w:t>
      </w:r>
      <w:proofErr w:type="spellStart"/>
      <w:r w:rsidRPr="000E25A5">
        <w:rPr>
          <w:i/>
          <w:lang w:val="en-US"/>
        </w:rPr>
        <w:t>IMult</w:t>
      </w:r>
      <w:r w:rsidR="00D5205E" w:rsidRPr="000E25A5">
        <w:rPr>
          <w:i/>
          <w:lang w:val="en-US"/>
        </w:rPr>
        <w:t>i</w:t>
      </w:r>
      <w:r w:rsidRPr="000E25A5">
        <w:rPr>
          <w:i/>
          <w:lang w:val="en-US"/>
        </w:rPr>
        <w:t>FoldActivationFunction</w:t>
      </w:r>
      <w:proofErr w:type="spellEnd"/>
    </w:p>
    <w:p w:rsidR="002D1777" w:rsidRPr="00646D34" w:rsidRDefault="00646D34" w:rsidP="00A45268">
      <w:pPr>
        <w:pStyle w:val="afd"/>
      </w:pPr>
      <w:r>
        <w:rPr>
          <w:noProof/>
        </w:rPr>
        <w:drawing>
          <wp:inline distT="0" distB="0" distL="0" distR="0">
            <wp:extent cx="3032974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7" b="4458"/>
                    <a:stretch/>
                  </pic:blipFill>
                  <pic:spPr bwMode="auto">
                    <a:xfrm>
                      <a:off x="0" y="0"/>
                      <a:ext cx="3034286" cy="91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777" w:rsidRPr="000A52DD" w:rsidRDefault="002D1777" w:rsidP="002D1777">
      <w:pPr>
        <w:pStyle w:val="afd"/>
        <w:rPr>
          <w:i/>
        </w:rPr>
      </w:pPr>
      <w:r>
        <w:t xml:space="preserve">Рисунок </w:t>
      </w:r>
      <w:r w:rsidR="0040326E">
        <w:t>5</w:t>
      </w:r>
      <w:r>
        <w:t xml:space="preserve"> - </w:t>
      </w:r>
      <w:r w:rsidR="007261E9">
        <w:t>И</w:t>
      </w:r>
      <w:r w:rsidRPr="00A47E3B">
        <w:t xml:space="preserve">нтерфейс </w:t>
      </w:r>
      <w:proofErr w:type="spellStart"/>
      <w:r w:rsidRPr="000A52DD">
        <w:rPr>
          <w:i/>
        </w:rPr>
        <w:t>INeuralNet</w:t>
      </w:r>
      <w:proofErr w:type="spellEnd"/>
    </w:p>
    <w:p w:rsidR="00A47E3B" w:rsidRDefault="00F14B55" w:rsidP="00F33585">
      <w:pPr>
        <w:pStyle w:val="a6"/>
      </w:pPr>
      <w:r w:rsidRPr="007978F9">
        <w:t>Поскольку слой нейронов ИНС обладает значительной частью логики, которая является общей для многих разновидностей сло</w:t>
      </w:r>
      <w:r w:rsidR="00702E21">
        <w:t>ё</w:t>
      </w:r>
      <w:r w:rsidRPr="007978F9">
        <w:t>в нейронных сетей, она вынесена в базовый инте</w:t>
      </w:r>
      <w:r w:rsidRPr="007978F9">
        <w:t>р</w:t>
      </w:r>
      <w:r w:rsidRPr="007978F9">
        <w:t xml:space="preserve">фейс </w:t>
      </w:r>
      <w:proofErr w:type="spellStart"/>
      <w:r w:rsidRPr="000A52DD">
        <w:rPr>
          <w:i/>
        </w:rPr>
        <w:t>ILayer</w:t>
      </w:r>
      <w:proofErr w:type="spellEnd"/>
      <w:r w:rsidRPr="000A52DD">
        <w:rPr>
          <w:i/>
        </w:rPr>
        <w:t>.</w:t>
      </w:r>
      <w:r w:rsidRPr="007978F9">
        <w:t xml:space="preserve"> Такая практика выделения базовых сущностей на основании анализа признаков общности и различности необходима, чтобы не</w:t>
      </w:r>
      <w:r w:rsidR="00A45268">
        <w:t xml:space="preserve"> </w:t>
      </w:r>
      <w:r w:rsidRPr="007978F9">
        <w:t>дублировать код</w:t>
      </w:r>
      <w:r w:rsidR="00A45268">
        <w:t xml:space="preserve"> </w:t>
      </w:r>
      <w:r w:rsidRPr="002E05C4">
        <w:t>[</w:t>
      </w:r>
      <w:r w:rsidR="005D47FB">
        <w:t>6</w:t>
      </w:r>
      <w:r w:rsidR="00A45268">
        <w:t>, </w:t>
      </w:r>
      <w:r w:rsidR="005D47FB">
        <w:t>18</w:t>
      </w:r>
      <w:r w:rsidRPr="007978F9">
        <w:t>]. Наследниками да</w:t>
      </w:r>
      <w:r w:rsidRPr="007978F9">
        <w:t>н</w:t>
      </w:r>
      <w:r w:rsidRPr="007978F9">
        <w:t>ного базового интерфейса являются</w:t>
      </w:r>
      <w:r w:rsidR="00065FE0">
        <w:t xml:space="preserve"> классы</w:t>
      </w:r>
      <w:r w:rsidR="00A45268">
        <w:t xml:space="preserve"> </w:t>
      </w:r>
      <w:proofErr w:type="spellStart"/>
      <w:r w:rsidRPr="000A52DD">
        <w:rPr>
          <w:i/>
        </w:rPr>
        <w:t>OneFoldActivationLayer</w:t>
      </w:r>
      <w:proofErr w:type="spellEnd"/>
      <w:r w:rsidRPr="007978F9">
        <w:t xml:space="preserve"> и </w:t>
      </w:r>
      <w:proofErr w:type="spellStart"/>
      <w:r w:rsidRPr="000A52DD">
        <w:rPr>
          <w:i/>
        </w:rPr>
        <w:t>Mult</w:t>
      </w:r>
      <w:proofErr w:type="spellEnd"/>
      <w:r w:rsidR="00663856">
        <w:rPr>
          <w:i/>
          <w:lang w:val="en-US"/>
        </w:rPr>
        <w:t>i</w:t>
      </w:r>
      <w:proofErr w:type="spellStart"/>
      <w:r w:rsidRPr="000A52DD">
        <w:rPr>
          <w:i/>
        </w:rPr>
        <w:t>FoldActivationLayer</w:t>
      </w:r>
      <w:proofErr w:type="spellEnd"/>
      <w:r w:rsidRPr="000A52DD">
        <w:rPr>
          <w:i/>
        </w:rPr>
        <w:t>.</w:t>
      </w:r>
    </w:p>
    <w:p w:rsidR="00F14B55" w:rsidRDefault="00F14B55" w:rsidP="00F33585">
      <w:pPr>
        <w:pStyle w:val="a6"/>
      </w:pPr>
      <w:r w:rsidRPr="007978F9">
        <w:t>Как видно из названий</w:t>
      </w:r>
      <w:r w:rsidR="00A45268">
        <w:t xml:space="preserve"> этих классов</w:t>
      </w:r>
      <w:r w:rsidRPr="007978F9">
        <w:t>, они декларируют только те члены, которые необх</w:t>
      </w:r>
      <w:r w:rsidRPr="007978F9">
        <w:t>о</w:t>
      </w:r>
      <w:r w:rsidRPr="007978F9">
        <w:t xml:space="preserve">димы для реализации логики слоя нейронной сети в той части, где они различны в случае применения </w:t>
      </w:r>
      <w:proofErr w:type="spellStart"/>
      <w:r w:rsidRPr="007978F9">
        <w:t>односв</w:t>
      </w:r>
      <w:r w:rsidR="00A66828">
        <w:t>ё</w:t>
      </w:r>
      <w:r w:rsidRPr="007978F9">
        <w:t>рточной</w:t>
      </w:r>
      <w:proofErr w:type="spellEnd"/>
      <w:r w:rsidRPr="007978F9">
        <w:t xml:space="preserve"> и </w:t>
      </w:r>
      <w:proofErr w:type="spellStart"/>
      <w:r w:rsidRPr="007978F9">
        <w:t>многосв</w:t>
      </w:r>
      <w:r w:rsidR="00A66828">
        <w:t>ё</w:t>
      </w:r>
      <w:r w:rsidRPr="007978F9">
        <w:t>рточной</w:t>
      </w:r>
      <w:proofErr w:type="spellEnd"/>
      <w:r w:rsidR="00702E21" w:rsidRPr="00702E21">
        <w:t xml:space="preserve"> </w:t>
      </w:r>
      <w:r w:rsidR="00702E21" w:rsidRPr="007978F9">
        <w:t>функции активации</w:t>
      </w:r>
      <w:r w:rsidRPr="007978F9">
        <w:t xml:space="preserve">. Интерфейсы </w:t>
      </w:r>
      <w:proofErr w:type="spellStart"/>
      <w:r w:rsidRPr="000A52DD">
        <w:rPr>
          <w:i/>
          <w:lang w:val="en-US"/>
        </w:rPr>
        <w:t>ILayer</w:t>
      </w:r>
      <w:proofErr w:type="spellEnd"/>
      <w:r w:rsidRPr="000A52DD">
        <w:rPr>
          <w:i/>
        </w:rPr>
        <w:t xml:space="preserve">, </w:t>
      </w:r>
      <w:proofErr w:type="spellStart"/>
      <w:r w:rsidRPr="000A52DD">
        <w:rPr>
          <w:i/>
          <w:lang w:val="en-US"/>
        </w:rPr>
        <w:t>IOneFoldActivationLayer</w:t>
      </w:r>
      <w:proofErr w:type="spellEnd"/>
      <w:r w:rsidR="00A45268">
        <w:rPr>
          <w:i/>
        </w:rPr>
        <w:t xml:space="preserve"> </w:t>
      </w:r>
      <w:r w:rsidRPr="007978F9">
        <w:t xml:space="preserve">и </w:t>
      </w:r>
      <w:proofErr w:type="spellStart"/>
      <w:r w:rsidRPr="000A52DD">
        <w:rPr>
          <w:i/>
          <w:lang w:val="en-US"/>
        </w:rPr>
        <w:t>IMult</w:t>
      </w:r>
      <w:r w:rsidR="00663856">
        <w:rPr>
          <w:i/>
          <w:lang w:val="en-US"/>
        </w:rPr>
        <w:t>i</w:t>
      </w:r>
      <w:r w:rsidRPr="000A52DD">
        <w:rPr>
          <w:i/>
          <w:lang w:val="en-US"/>
        </w:rPr>
        <w:t>FoldActivationLayer</w:t>
      </w:r>
      <w:proofErr w:type="spellEnd"/>
      <w:r w:rsidRPr="007978F9">
        <w:t xml:space="preserve"> приведены на </w:t>
      </w:r>
      <w:r>
        <w:t>рисунке</w:t>
      </w:r>
      <w:r w:rsidR="00A45268">
        <w:t xml:space="preserve"> </w:t>
      </w:r>
      <w:r w:rsidR="0040326E">
        <w:t>6</w:t>
      </w:r>
      <w:r w:rsidRPr="007978F9">
        <w:t>.</w:t>
      </w:r>
    </w:p>
    <w:p w:rsidR="001D4C69" w:rsidRDefault="008C3A35" w:rsidP="00A45268">
      <w:pPr>
        <w:pStyle w:val="afd"/>
      </w:pPr>
      <w:r>
        <w:rPr>
          <w:noProof/>
        </w:rPr>
        <w:lastRenderedPageBreak/>
        <w:drawing>
          <wp:inline distT="0" distB="0" distL="0" distR="0">
            <wp:extent cx="4269346" cy="280530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9" b="1339"/>
                    <a:stretch/>
                  </pic:blipFill>
                  <pic:spPr bwMode="auto">
                    <a:xfrm>
                      <a:off x="0" y="0"/>
                      <a:ext cx="4278275" cy="281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4C69" w:rsidRPr="004E0FC5" w:rsidRDefault="001D4C69" w:rsidP="00702E21">
      <w:pPr>
        <w:pStyle w:val="afd"/>
        <w:rPr>
          <w:lang w:val="en-US"/>
        </w:rPr>
      </w:pPr>
      <w:r>
        <w:t>Рисунок</w:t>
      </w:r>
      <w:r w:rsidRPr="004E0FC5">
        <w:rPr>
          <w:lang w:val="en-US"/>
        </w:rPr>
        <w:t xml:space="preserve"> </w:t>
      </w:r>
      <w:r w:rsidR="0040326E" w:rsidRPr="004E0FC5">
        <w:rPr>
          <w:lang w:val="en-US"/>
        </w:rPr>
        <w:t>6</w:t>
      </w:r>
      <w:r w:rsidRPr="004E0FC5">
        <w:rPr>
          <w:lang w:val="en-US"/>
        </w:rPr>
        <w:t xml:space="preserve"> </w:t>
      </w:r>
      <w:r w:rsidR="00A45268" w:rsidRPr="004E0FC5">
        <w:rPr>
          <w:lang w:val="en-US"/>
        </w:rPr>
        <w:t>–</w:t>
      </w:r>
      <w:r w:rsidR="00702E21" w:rsidRPr="004E0FC5">
        <w:rPr>
          <w:lang w:val="en-US"/>
        </w:rPr>
        <w:t xml:space="preserve"> </w:t>
      </w:r>
      <w:r w:rsidR="007261E9">
        <w:t>И</w:t>
      </w:r>
      <w:r w:rsidRPr="00F14B55">
        <w:t>нтерфейс</w:t>
      </w:r>
      <w:r w:rsidR="007261E9">
        <w:t>ы</w:t>
      </w:r>
      <w:r w:rsidR="00A45268" w:rsidRPr="004E0FC5">
        <w:rPr>
          <w:lang w:val="en-US"/>
        </w:rPr>
        <w:t xml:space="preserve"> </w:t>
      </w:r>
      <w:proofErr w:type="spellStart"/>
      <w:r w:rsidRPr="004E0FC5">
        <w:rPr>
          <w:lang w:val="en-US"/>
        </w:rPr>
        <w:t>ILayer</w:t>
      </w:r>
      <w:proofErr w:type="spellEnd"/>
      <w:r w:rsidRPr="004E0FC5">
        <w:rPr>
          <w:lang w:val="en-US"/>
        </w:rPr>
        <w:t xml:space="preserve">, </w:t>
      </w:r>
      <w:proofErr w:type="spellStart"/>
      <w:r w:rsidRPr="004E0FC5">
        <w:rPr>
          <w:lang w:val="en-US"/>
        </w:rPr>
        <w:t>IOneFoldActivationLayer</w:t>
      </w:r>
      <w:proofErr w:type="spellEnd"/>
      <w:r w:rsidR="00A45268" w:rsidRPr="004E0FC5">
        <w:rPr>
          <w:lang w:val="en-US"/>
        </w:rPr>
        <w:t xml:space="preserve"> </w:t>
      </w:r>
      <w:r w:rsidRPr="00F14B55">
        <w:t>и</w:t>
      </w:r>
      <w:r w:rsidRPr="004E0FC5">
        <w:rPr>
          <w:lang w:val="en-US"/>
        </w:rPr>
        <w:t xml:space="preserve"> </w:t>
      </w:r>
      <w:proofErr w:type="spellStart"/>
      <w:r w:rsidRPr="004E0FC5">
        <w:rPr>
          <w:lang w:val="en-US"/>
        </w:rPr>
        <w:t>IMult</w:t>
      </w:r>
      <w:r w:rsidR="008C3A35" w:rsidRPr="004E0FC5">
        <w:rPr>
          <w:lang w:val="en-US"/>
        </w:rPr>
        <w:t>i</w:t>
      </w:r>
      <w:r w:rsidRPr="004E0FC5">
        <w:rPr>
          <w:lang w:val="en-US"/>
        </w:rPr>
        <w:t>FoldActivationLayer</w:t>
      </w:r>
      <w:proofErr w:type="spellEnd"/>
    </w:p>
    <w:p w:rsidR="00EB4908" w:rsidRDefault="00A47E3B" w:rsidP="00A47E3B">
      <w:pPr>
        <w:pStyle w:val="a6"/>
      </w:pPr>
      <w:r w:rsidRPr="00A47E3B">
        <w:t>Следование принципу разделения объявления и реализации программных сущностей позволяет в дальнейшем гибко изменять</w:t>
      </w:r>
      <w:r w:rsidR="00A45268">
        <w:t xml:space="preserve"> </w:t>
      </w:r>
      <w:r w:rsidRPr="00A47E3B">
        <w:t>функциональность пут</w:t>
      </w:r>
      <w:r w:rsidR="00A66828">
        <w:t>ё</w:t>
      </w:r>
      <w:r w:rsidRPr="00A47E3B">
        <w:t>м использования разных р</w:t>
      </w:r>
      <w:r w:rsidRPr="00A47E3B">
        <w:t>е</w:t>
      </w:r>
      <w:r w:rsidRPr="00A47E3B">
        <w:t>ализаций заданных интерфейсов. Имплементация сформированного набора интерфейсов в</w:t>
      </w:r>
      <w:r w:rsidRPr="00A47E3B">
        <w:t>ы</w:t>
      </w:r>
      <w:r w:rsidRPr="00A47E3B">
        <w:t>пол</w:t>
      </w:r>
      <w:r w:rsidR="00A45268">
        <w:t>нена следующим образом.</w:t>
      </w:r>
    </w:p>
    <w:p w:rsidR="00F14B55" w:rsidRDefault="00A47E3B" w:rsidP="001D4C69">
      <w:pPr>
        <w:pStyle w:val="a6"/>
      </w:pPr>
      <w:r w:rsidRPr="00A47E3B">
        <w:t xml:space="preserve">Одна из реализаций интерфейса </w:t>
      </w:r>
      <w:proofErr w:type="spellStart"/>
      <w:r w:rsidRPr="000A52DD">
        <w:rPr>
          <w:i/>
        </w:rPr>
        <w:t>IOneFoldActivationFunction</w:t>
      </w:r>
      <w:proofErr w:type="spellEnd"/>
      <w:r w:rsidR="00A45268">
        <w:rPr>
          <w:i/>
        </w:rPr>
        <w:t xml:space="preserve"> </w:t>
      </w:r>
      <w:r w:rsidRPr="00A47E3B">
        <w:t>–</w:t>
      </w:r>
      <w:r w:rsidR="00A45268">
        <w:t xml:space="preserve"> </w:t>
      </w:r>
      <w:r w:rsidRPr="00A47E3B">
        <w:t xml:space="preserve">это класс </w:t>
      </w:r>
      <w:proofErr w:type="spellStart"/>
      <w:r w:rsidRPr="000A52DD">
        <w:rPr>
          <w:i/>
        </w:rPr>
        <w:t>LogSigActivationFunction</w:t>
      </w:r>
      <w:proofErr w:type="spellEnd"/>
      <w:r w:rsidRPr="00A47E3B">
        <w:t xml:space="preserve">, который </w:t>
      </w:r>
      <w:r w:rsidR="00A45268">
        <w:t>представлен</w:t>
      </w:r>
      <w:r w:rsidRPr="00A47E3B">
        <w:t xml:space="preserve"> </w:t>
      </w:r>
      <w:r>
        <w:t>на рисунке</w:t>
      </w:r>
      <w:r w:rsidR="00A45268">
        <w:t xml:space="preserve"> </w:t>
      </w:r>
      <w:r w:rsidR="0040326E">
        <w:t>7</w:t>
      </w:r>
      <w:r w:rsidRPr="00A47E3B">
        <w:t>.</w:t>
      </w:r>
    </w:p>
    <w:p w:rsidR="00F14B55" w:rsidRDefault="00646D34" w:rsidP="00A45268">
      <w:pPr>
        <w:pStyle w:val="afd"/>
      </w:pPr>
      <w:r>
        <w:rPr>
          <w:noProof/>
        </w:rPr>
        <w:drawing>
          <wp:inline distT="0" distB="0" distL="0" distR="0">
            <wp:extent cx="3554569" cy="2580541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6" b="2043"/>
                    <a:stretch/>
                  </pic:blipFill>
                  <pic:spPr bwMode="auto">
                    <a:xfrm>
                      <a:off x="0" y="0"/>
                      <a:ext cx="3554652" cy="258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4B55" w:rsidRPr="000A52DD" w:rsidRDefault="00A47E3B" w:rsidP="00A47E3B">
      <w:pPr>
        <w:pStyle w:val="afd"/>
        <w:rPr>
          <w:i/>
        </w:rPr>
      </w:pPr>
      <w:r>
        <w:t xml:space="preserve">Рисунок </w:t>
      </w:r>
      <w:r w:rsidR="0040326E">
        <w:t>7</w:t>
      </w:r>
      <w:r>
        <w:t xml:space="preserve"> - </w:t>
      </w:r>
      <w:r w:rsidRPr="00A47E3B">
        <w:t xml:space="preserve">Класс </w:t>
      </w:r>
      <w:proofErr w:type="spellStart"/>
      <w:r w:rsidRPr="000A52DD">
        <w:rPr>
          <w:i/>
          <w:lang w:val="en-US"/>
        </w:rPr>
        <w:t>LogSigActivationFunction</w:t>
      </w:r>
      <w:proofErr w:type="spellEnd"/>
    </w:p>
    <w:p w:rsidR="00A47E3B" w:rsidRPr="00A47E3B" w:rsidRDefault="00A47E3B" w:rsidP="00A47E3B">
      <w:pPr>
        <w:pStyle w:val="a6"/>
      </w:pPr>
      <w:r>
        <w:t xml:space="preserve">Логика </w:t>
      </w:r>
      <w:r w:rsidR="00A45268">
        <w:t>этого</w:t>
      </w:r>
      <w:r w:rsidRPr="00A47E3B">
        <w:t xml:space="preserve"> класса достаточно проста, поэтому </w:t>
      </w:r>
      <w:r w:rsidR="00227ABA">
        <w:t>паттерн</w:t>
      </w:r>
      <w:r w:rsidR="0086483A">
        <w:t xml:space="preserve"> «В</w:t>
      </w:r>
      <w:r w:rsidRPr="00A47E3B">
        <w:t>недрение</w:t>
      </w:r>
      <w:r w:rsidR="00A45268">
        <w:t> </w:t>
      </w:r>
      <w:r w:rsidRPr="00A47E3B">
        <w:t>з</w:t>
      </w:r>
      <w:r w:rsidR="0086483A">
        <w:t>ависимостей» (</w:t>
      </w:r>
      <w:r w:rsidR="00A45268" w:rsidRPr="00A45268">
        <w:rPr>
          <w:i/>
          <w:lang w:val="en-US"/>
        </w:rPr>
        <w:t>Dependency </w:t>
      </w:r>
      <w:r w:rsidR="0086483A" w:rsidRPr="00A45268">
        <w:rPr>
          <w:i/>
          <w:lang w:val="en-US"/>
        </w:rPr>
        <w:t>injection</w:t>
      </w:r>
      <w:r w:rsidR="0086483A">
        <w:t>)</w:t>
      </w:r>
      <w:r w:rsidR="00A45268">
        <w:t xml:space="preserve"> </w:t>
      </w:r>
      <w:r w:rsidRPr="00A47E3B">
        <w:t>[</w:t>
      </w:r>
      <w:r w:rsidR="005D47FB">
        <w:t>19</w:t>
      </w:r>
      <w:r w:rsidR="00A45268">
        <w:t>, </w:t>
      </w:r>
      <w:r w:rsidR="00931ED5">
        <w:t>2</w:t>
      </w:r>
      <w:r w:rsidR="005D47FB">
        <w:t>0</w:t>
      </w:r>
      <w:r w:rsidRPr="00A47E3B">
        <w:t>] в данном случае не пр</w:t>
      </w:r>
      <w:r w:rsidR="00672A34">
        <w:t>именяется</w:t>
      </w:r>
      <w:r w:rsidRPr="00A47E3B">
        <w:t>. Однако этот класс служит примером, образно говоря, начального элемента цепочки зависимостей между доменными классами рассматриваемой программной библиотеки.</w:t>
      </w:r>
    </w:p>
    <w:p w:rsidR="00A47E3B" w:rsidRPr="00A47E3B" w:rsidRDefault="00A47E3B" w:rsidP="00A47E3B">
      <w:pPr>
        <w:pStyle w:val="a6"/>
      </w:pPr>
      <w:r w:rsidRPr="00A47E3B">
        <w:t xml:space="preserve">В классах, имплементирующих интерфейсы </w:t>
      </w:r>
      <w:proofErr w:type="spellStart"/>
      <w:r w:rsidRPr="000A52DD">
        <w:rPr>
          <w:i/>
        </w:rPr>
        <w:t>IOneFoldActivationFunction</w:t>
      </w:r>
      <w:proofErr w:type="spellEnd"/>
      <w:r w:rsidRPr="00A47E3B">
        <w:t xml:space="preserve"> и </w:t>
      </w:r>
      <w:proofErr w:type="spellStart"/>
      <w:r w:rsidRPr="000A52DD">
        <w:rPr>
          <w:i/>
        </w:rPr>
        <w:t>IMult</w:t>
      </w:r>
      <w:proofErr w:type="spellEnd"/>
      <w:r w:rsidR="008C3A35">
        <w:rPr>
          <w:i/>
          <w:lang w:val="en-US"/>
        </w:rPr>
        <w:t>i</w:t>
      </w:r>
      <w:proofErr w:type="spellStart"/>
      <w:r w:rsidRPr="000A52DD">
        <w:rPr>
          <w:i/>
        </w:rPr>
        <w:t>FoldActivationFunction</w:t>
      </w:r>
      <w:proofErr w:type="spellEnd"/>
      <w:r w:rsidRPr="00135347">
        <w:t>,</w:t>
      </w:r>
      <w:r w:rsidRPr="00A47E3B">
        <w:t xml:space="preserve"> примен</w:t>
      </w:r>
      <w:r w:rsidR="00A66828">
        <w:t>ё</w:t>
      </w:r>
      <w:r w:rsidRPr="00A47E3B">
        <w:t>нная декомпозиция позволяет сосредоточиться только на логике вычисления значений функции активации в зависимости от переданных параме</w:t>
      </w:r>
      <w:r w:rsidRPr="00A47E3B">
        <w:t>т</w:t>
      </w:r>
      <w:r w:rsidRPr="00A47E3B">
        <w:lastRenderedPageBreak/>
        <w:t>ров и вычислении значений производной данной функции. Это полностью соответствует принципу единственной ответственности для отдельного взятого класса.</w:t>
      </w:r>
    </w:p>
    <w:p w:rsidR="00A47E3B" w:rsidRPr="00A47E3B" w:rsidRDefault="00A47E3B" w:rsidP="00A47E3B">
      <w:pPr>
        <w:pStyle w:val="a6"/>
      </w:pPr>
      <w:r w:rsidRPr="00A47E3B">
        <w:t>Следующим логическим блоком в рассматриваемой логике является слой нейронов ИНС.</w:t>
      </w:r>
    </w:p>
    <w:p w:rsidR="00A47E3B" w:rsidRDefault="00620F60" w:rsidP="00A47E3B">
      <w:pPr>
        <w:pStyle w:val="a6"/>
      </w:pPr>
      <w:r w:rsidRPr="002D605F">
        <w:t xml:space="preserve">Класс </w:t>
      </w:r>
      <w:proofErr w:type="spellStart"/>
      <w:r w:rsidRPr="00135347">
        <w:rPr>
          <w:i/>
          <w:lang w:val="en-US"/>
        </w:rPr>
        <w:t>OneFoldActivationLayer</w:t>
      </w:r>
      <w:proofErr w:type="spellEnd"/>
      <w:r w:rsidR="00135347">
        <w:t xml:space="preserve"> </w:t>
      </w:r>
      <w:r w:rsidR="00A47E3B" w:rsidRPr="002D605F">
        <w:t>показан на</w:t>
      </w:r>
      <w:r w:rsidR="00A47E3B">
        <w:t xml:space="preserve"> рисунке</w:t>
      </w:r>
      <w:r w:rsidR="00135347">
        <w:t xml:space="preserve"> </w:t>
      </w:r>
      <w:r w:rsidR="0040326E">
        <w:t>8</w:t>
      </w:r>
      <w:r w:rsidR="00A47E3B" w:rsidRPr="00A47E3B">
        <w:t>.</w:t>
      </w:r>
    </w:p>
    <w:p w:rsidR="00702E21" w:rsidRDefault="00702E21" w:rsidP="00823E4C">
      <w:pPr>
        <w:pStyle w:val="afd"/>
        <w:spacing w:after="0"/>
      </w:pPr>
      <w:r>
        <w:rPr>
          <w:noProof/>
        </w:rPr>
        <w:drawing>
          <wp:inline distT="0" distB="0" distL="0" distR="0" wp14:anchorId="48767A93" wp14:editId="0449284E">
            <wp:extent cx="3402106" cy="3351704"/>
            <wp:effectExtent l="0" t="0" r="8255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1" b="1987"/>
                    <a:stretch/>
                  </pic:blipFill>
                  <pic:spPr bwMode="auto">
                    <a:xfrm>
                      <a:off x="0" y="0"/>
                      <a:ext cx="3412558" cy="336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E21" w:rsidRPr="000A52DD" w:rsidRDefault="00702E21" w:rsidP="00702E21">
      <w:pPr>
        <w:pStyle w:val="afd"/>
        <w:rPr>
          <w:i/>
        </w:rPr>
      </w:pPr>
      <w:r>
        <w:t xml:space="preserve">Рисунок </w:t>
      </w:r>
      <w:r w:rsidRPr="002D605F">
        <w:t xml:space="preserve">8 - Класс </w:t>
      </w:r>
      <w:proofErr w:type="spellStart"/>
      <w:r w:rsidRPr="002D605F">
        <w:rPr>
          <w:i/>
        </w:rPr>
        <w:t>OneFoldActivationLayer</w:t>
      </w:r>
      <w:proofErr w:type="spellEnd"/>
    </w:p>
    <w:p w:rsidR="00135347" w:rsidRPr="00A47E3B" w:rsidRDefault="00702E21" w:rsidP="00135347">
      <w:pPr>
        <w:pStyle w:val="a6"/>
      </w:pPr>
      <w:r>
        <w:t>В</w:t>
      </w:r>
      <w:r w:rsidR="00135347" w:rsidRPr="00A47E3B">
        <w:t>ид</w:t>
      </w:r>
      <w:r>
        <w:t>но</w:t>
      </w:r>
      <w:r w:rsidR="00135347" w:rsidRPr="00A47E3B">
        <w:t xml:space="preserve">, что один из параметров конструкторов данного класса – это реализация </w:t>
      </w:r>
      <w:proofErr w:type="spellStart"/>
      <w:r w:rsidR="00135347" w:rsidRPr="000A52DD">
        <w:rPr>
          <w:i/>
        </w:rPr>
        <w:t>IOneFoldActivationFunction</w:t>
      </w:r>
      <w:proofErr w:type="spellEnd"/>
      <w:r w:rsidR="00135347" w:rsidRPr="000A52DD">
        <w:rPr>
          <w:i/>
        </w:rPr>
        <w:t>.</w:t>
      </w:r>
      <w:r w:rsidR="00135347" w:rsidRPr="00A47E3B">
        <w:t xml:space="preserve"> Реализация этого класса выполняет делегирование соответств</w:t>
      </w:r>
      <w:r w:rsidR="00135347" w:rsidRPr="00A47E3B">
        <w:t>у</w:t>
      </w:r>
      <w:r w:rsidR="00135347" w:rsidRPr="00A47E3B">
        <w:t xml:space="preserve">ющих вычислений переданной реализации. Для краткости имплементация класса </w:t>
      </w:r>
      <w:proofErr w:type="spellStart"/>
      <w:r w:rsidR="00135347" w:rsidRPr="000A52DD">
        <w:rPr>
          <w:i/>
        </w:rPr>
        <w:t>Layer</w:t>
      </w:r>
      <w:proofErr w:type="spellEnd"/>
      <w:r w:rsidR="00135347" w:rsidRPr="00A47E3B">
        <w:t xml:space="preserve"> не приводится, но в ней содержится общая базовая функциональность, специфичная для слоя нейронов ИНС.</w:t>
      </w:r>
    </w:p>
    <w:p w:rsidR="00135347" w:rsidRPr="00A47E3B" w:rsidRDefault="00135347" w:rsidP="00135347">
      <w:pPr>
        <w:pStyle w:val="a6"/>
      </w:pPr>
      <w:r w:rsidRPr="00A47E3B">
        <w:t>Аналогичным образом зависимость внедряется и для связки нейронной сети в целом, и составляющих е</w:t>
      </w:r>
      <w:r>
        <w:t>ё</w:t>
      </w:r>
      <w:r w:rsidRPr="00A47E3B">
        <w:t xml:space="preserve"> сло</w:t>
      </w:r>
      <w:r>
        <w:t>ё</w:t>
      </w:r>
      <w:r w:rsidRPr="00A47E3B">
        <w:t>в нейронов. Конструктор класса принимает в качестве параметра пер</w:t>
      </w:r>
      <w:r w:rsidRPr="00A47E3B">
        <w:t>е</w:t>
      </w:r>
      <w:r w:rsidRPr="00A47E3B">
        <w:t>чень сло</w:t>
      </w:r>
      <w:r>
        <w:t>ё</w:t>
      </w:r>
      <w:r w:rsidRPr="00A47E3B">
        <w:t>в, входящих в состав нейронной сети, а впоследствии делегирует выполнение пр</w:t>
      </w:r>
      <w:r w:rsidRPr="00A47E3B">
        <w:t>я</w:t>
      </w:r>
      <w:r w:rsidRPr="00A47E3B">
        <w:t>мой передачи сигнала от слоя к слою, обеспечивая прямую передачу сигнала по сети в ц</w:t>
      </w:r>
      <w:r w:rsidRPr="00A47E3B">
        <w:t>е</w:t>
      </w:r>
      <w:r w:rsidRPr="00A47E3B">
        <w:t>лом.</w:t>
      </w:r>
    </w:p>
    <w:p w:rsidR="00135347" w:rsidRDefault="00135347" w:rsidP="00135347">
      <w:pPr>
        <w:pStyle w:val="a6"/>
      </w:pPr>
      <w:r w:rsidRPr="00A47E3B">
        <w:t>Таким образом,</w:t>
      </w:r>
      <w:r>
        <w:t xml:space="preserve"> </w:t>
      </w:r>
      <w:r w:rsidRPr="00A47E3B">
        <w:t>вся логика ИНС,</w:t>
      </w:r>
      <w:r>
        <w:t xml:space="preserve"> </w:t>
      </w:r>
      <w:r w:rsidRPr="00A47E3B">
        <w:t xml:space="preserve">декомпозированная описанным способом, объединена в общую функциональность посредством концепции </w:t>
      </w:r>
      <w:r>
        <w:t>«</w:t>
      </w:r>
      <w:r w:rsidRPr="00BF7E64">
        <w:t>Внедрение</w:t>
      </w:r>
      <w:r>
        <w:t> </w:t>
      </w:r>
      <w:r w:rsidRPr="00BF7E64">
        <w:t>зависимостей</w:t>
      </w:r>
      <w:r>
        <w:t>» (рисунок 9</w:t>
      </w:r>
      <w:r w:rsidRPr="00A47E3B">
        <w:t>).</w:t>
      </w:r>
    </w:p>
    <w:p w:rsidR="00702E21" w:rsidRDefault="00702E21" w:rsidP="00702E21">
      <w:pPr>
        <w:pStyle w:val="a6"/>
      </w:pPr>
      <w:r w:rsidRPr="00A47E3B">
        <w:t>Совокупность функциональност</w:t>
      </w:r>
      <w:r>
        <w:t>ей</w:t>
      </w:r>
      <w:r w:rsidRPr="00A47E3B">
        <w:t>, соответствующая логике обучения ИНС,</w:t>
      </w:r>
      <w:r>
        <w:t xml:space="preserve"> реализована следующим образом. </w:t>
      </w:r>
      <w:r w:rsidRPr="00A47E3B">
        <w:t xml:space="preserve">Выделен интерфейс </w:t>
      </w:r>
      <w:proofErr w:type="spellStart"/>
      <w:r w:rsidRPr="000A52DD">
        <w:rPr>
          <w:i/>
          <w:lang w:val="en-US"/>
        </w:rPr>
        <w:t>ILossFunction</w:t>
      </w:r>
      <w:proofErr w:type="spellEnd"/>
      <w:r w:rsidRPr="000A52DD">
        <w:rPr>
          <w:i/>
        </w:rPr>
        <w:t>.</w:t>
      </w:r>
      <w:r w:rsidRPr="00A47E3B">
        <w:t xml:space="preserve"> Различные имплементации данного интерфейса позволяют привнести в описываемую библиотеку использование различных функций потерь. Посредством объекта, имплементирующего данный интерфейс, определ</w:t>
      </w:r>
      <w:r w:rsidRPr="00A47E3B">
        <w:t>я</w:t>
      </w:r>
      <w:r w:rsidRPr="00A47E3B">
        <w:t>ются значения, на которые корректируются значения весов и сдвигов.</w:t>
      </w:r>
    </w:p>
    <w:p w:rsidR="00823E4C" w:rsidRDefault="00823E4C" w:rsidP="00823E4C">
      <w:pPr>
        <w:pStyle w:val="a6"/>
      </w:pPr>
      <w:r w:rsidRPr="00A47E3B">
        <w:t>Независимо от того, какая имплементация слоя нейронов используется (одна из описа</w:t>
      </w:r>
      <w:r w:rsidRPr="00A47E3B">
        <w:t>н</w:t>
      </w:r>
      <w:r w:rsidRPr="00A47E3B">
        <w:t>ных выше или добавленная в ходе доработки библиотеки), слой нейронов можно использ</w:t>
      </w:r>
      <w:r w:rsidRPr="00A47E3B">
        <w:t>о</w:t>
      </w:r>
      <w:r w:rsidRPr="00A47E3B">
        <w:t>вать в обучаемой ИНС при в</w:t>
      </w:r>
      <w:r>
        <w:t>ыполнении всего одного условия:</w:t>
      </w:r>
      <w:r w:rsidRPr="00A47E3B">
        <w:t xml:space="preserve"> класс, описывающий </w:t>
      </w:r>
      <w:r>
        <w:t xml:space="preserve">этот </w:t>
      </w:r>
      <w:r w:rsidRPr="00A47E3B">
        <w:t xml:space="preserve">слой, </w:t>
      </w:r>
      <w:r>
        <w:t xml:space="preserve">должен реализовывать </w:t>
      </w:r>
      <w:r w:rsidRPr="00A47E3B">
        <w:t xml:space="preserve">интерфейс </w:t>
      </w:r>
      <w:r w:rsidRPr="000A52DD">
        <w:rPr>
          <w:i/>
        </w:rPr>
        <w:t>I</w:t>
      </w:r>
      <w:r w:rsidRPr="000A52DD">
        <w:rPr>
          <w:i/>
          <w:lang w:val="en-US"/>
        </w:rPr>
        <w:t>L</w:t>
      </w:r>
      <w:proofErr w:type="spellStart"/>
      <w:r w:rsidRPr="000A52DD">
        <w:rPr>
          <w:i/>
        </w:rPr>
        <w:t>earnableLayer</w:t>
      </w:r>
      <w:proofErr w:type="spellEnd"/>
      <w:r w:rsidRPr="000A52DD">
        <w:rPr>
          <w:i/>
        </w:rPr>
        <w:t>.</w:t>
      </w:r>
      <w:r>
        <w:rPr>
          <w:i/>
        </w:rPr>
        <w:t xml:space="preserve"> </w:t>
      </w:r>
      <w:r>
        <w:t xml:space="preserve">В </w:t>
      </w:r>
      <w:r w:rsidRPr="00A47E3B">
        <w:t xml:space="preserve">логике </w:t>
      </w:r>
      <w:r>
        <w:t xml:space="preserve">этого класса </w:t>
      </w:r>
      <w:r w:rsidRPr="00A47E3B">
        <w:t xml:space="preserve">выполняется </w:t>
      </w:r>
      <w:r w:rsidRPr="002D605F">
        <w:t>делегирование задачи</w:t>
      </w:r>
      <w:r>
        <w:t xml:space="preserve"> </w:t>
      </w:r>
      <w:r w:rsidRPr="002D605F">
        <w:t>вычисления величины</w:t>
      </w:r>
      <w:r>
        <w:t xml:space="preserve"> </w:t>
      </w:r>
      <w:r w:rsidRPr="002D605F">
        <w:t>корректировки</w:t>
      </w:r>
      <w:r w:rsidRPr="00A47E3B">
        <w:t xml:space="preserve"> весов и сдвигов объекту, реал</w:t>
      </w:r>
      <w:r w:rsidRPr="00A47E3B">
        <w:t>и</w:t>
      </w:r>
      <w:r w:rsidRPr="00A47E3B">
        <w:t xml:space="preserve">зующему </w:t>
      </w:r>
      <w:proofErr w:type="spellStart"/>
      <w:r w:rsidRPr="000A52DD">
        <w:rPr>
          <w:i/>
        </w:rPr>
        <w:t>ILossFunction</w:t>
      </w:r>
      <w:proofErr w:type="spellEnd"/>
      <w:r>
        <w:t>.</w:t>
      </w:r>
    </w:p>
    <w:p w:rsidR="00A723F4" w:rsidRDefault="00BE2714" w:rsidP="00135347">
      <w:pPr>
        <w:pStyle w:val="afd"/>
      </w:pPr>
      <w:r>
        <w:rPr>
          <w:noProof/>
        </w:rPr>
        <w:lastRenderedPageBreak/>
        <w:drawing>
          <wp:inline distT="0" distB="0" distL="0" distR="0" wp14:anchorId="4ED625B9" wp14:editId="08720134">
            <wp:extent cx="3442265" cy="388942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8" b="1449"/>
                    <a:stretch/>
                  </pic:blipFill>
                  <pic:spPr bwMode="auto">
                    <a:xfrm>
                      <a:off x="0" y="0"/>
                      <a:ext cx="3445715" cy="389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3F4" w:rsidRDefault="00A723F4" w:rsidP="00A723F4">
      <w:pPr>
        <w:pStyle w:val="afd"/>
      </w:pPr>
      <w:r>
        <w:t xml:space="preserve">Рисунок </w:t>
      </w:r>
      <w:r w:rsidR="0040326E">
        <w:t>9</w:t>
      </w:r>
      <w:r>
        <w:t xml:space="preserve"> - </w:t>
      </w:r>
      <w:r w:rsidRPr="00A47E3B">
        <w:t xml:space="preserve">Класс </w:t>
      </w:r>
      <w:proofErr w:type="spellStart"/>
      <w:r w:rsidRPr="000A52DD">
        <w:rPr>
          <w:i/>
          <w:lang w:val="en-US"/>
        </w:rPr>
        <w:t>FeedForwardNeuralNetwork</w:t>
      </w:r>
      <w:proofErr w:type="spellEnd"/>
      <w:r w:rsidR="00135347">
        <w:rPr>
          <w:i/>
        </w:rPr>
        <w:t xml:space="preserve"> </w:t>
      </w:r>
      <w:r w:rsidRPr="00A47E3B">
        <w:t xml:space="preserve">как </w:t>
      </w:r>
      <w:r w:rsidRPr="00135347">
        <w:t>о</w:t>
      </w:r>
      <w:r w:rsidRPr="00A47E3B">
        <w:t xml:space="preserve">дна из реализаций интерфейса </w:t>
      </w:r>
      <w:proofErr w:type="spellStart"/>
      <w:r w:rsidRPr="000A52DD">
        <w:rPr>
          <w:i/>
        </w:rPr>
        <w:t>INeuralNet</w:t>
      </w:r>
      <w:proofErr w:type="spellEnd"/>
    </w:p>
    <w:p w:rsidR="002D1777" w:rsidRPr="00A47E3B" w:rsidRDefault="002D1777" w:rsidP="002D1777">
      <w:pPr>
        <w:pStyle w:val="a6"/>
      </w:pPr>
      <w:r w:rsidRPr="00A47E3B">
        <w:t xml:space="preserve">Интерфейс </w:t>
      </w:r>
      <w:proofErr w:type="spellStart"/>
      <w:r w:rsidRPr="000A52DD">
        <w:rPr>
          <w:i/>
        </w:rPr>
        <w:t>ILearnableNeuralNet</w:t>
      </w:r>
      <w:proofErr w:type="spellEnd"/>
      <w:r w:rsidRPr="000A52DD">
        <w:rPr>
          <w:i/>
        </w:rPr>
        <w:t xml:space="preserve"> </w:t>
      </w:r>
      <w:r w:rsidRPr="00A47E3B">
        <w:t xml:space="preserve">расширяет интерфейс </w:t>
      </w:r>
      <w:proofErr w:type="spellStart"/>
      <w:r w:rsidRPr="000A52DD">
        <w:rPr>
          <w:i/>
        </w:rPr>
        <w:t>INeuralNet</w:t>
      </w:r>
      <w:proofErr w:type="spellEnd"/>
      <w:r w:rsidR="00071885">
        <w:rPr>
          <w:i/>
        </w:rPr>
        <w:t xml:space="preserve"> </w:t>
      </w:r>
      <w:r w:rsidRPr="00A47E3B">
        <w:t>перечнем членов</w:t>
      </w:r>
      <w:r w:rsidR="002D605F">
        <w:t>,</w:t>
      </w:r>
      <w:r w:rsidRPr="00A47E3B">
        <w:t xml:space="preserve"> нео</w:t>
      </w:r>
      <w:r w:rsidRPr="00A47E3B">
        <w:t>б</w:t>
      </w:r>
      <w:r w:rsidRPr="00A47E3B">
        <w:t>ходим</w:t>
      </w:r>
      <w:r w:rsidR="00071885">
        <w:t>ых для выполнения обучения ИНС.</w:t>
      </w:r>
    </w:p>
    <w:p w:rsidR="00A47E3B" w:rsidRDefault="00A47E3B" w:rsidP="00A47E3B">
      <w:pPr>
        <w:pStyle w:val="a6"/>
      </w:pPr>
      <w:r w:rsidRPr="00A47E3B">
        <w:t>Таким образом, для получения функциональности обучаемой ИНС достаточно выпо</w:t>
      </w:r>
      <w:r w:rsidRPr="00A47E3B">
        <w:t>л</w:t>
      </w:r>
      <w:r w:rsidRPr="00A47E3B">
        <w:t xml:space="preserve">нить реализацию интерфейсов </w:t>
      </w:r>
      <w:proofErr w:type="spellStart"/>
      <w:r w:rsidRPr="000A52DD">
        <w:rPr>
          <w:i/>
        </w:rPr>
        <w:t>ILossFunction</w:t>
      </w:r>
      <w:proofErr w:type="spellEnd"/>
      <w:r w:rsidRPr="00A47E3B">
        <w:t xml:space="preserve">, </w:t>
      </w:r>
      <w:proofErr w:type="spellStart"/>
      <w:r w:rsidRPr="000A52DD">
        <w:rPr>
          <w:i/>
          <w:lang w:val="en-US"/>
        </w:rPr>
        <w:t>ILearnableLayer</w:t>
      </w:r>
      <w:proofErr w:type="spellEnd"/>
      <w:r w:rsidRPr="00A47E3B">
        <w:t xml:space="preserve"> и </w:t>
      </w:r>
      <w:proofErr w:type="spellStart"/>
      <w:r w:rsidRPr="000A52DD">
        <w:rPr>
          <w:i/>
          <w:lang w:val="en-US"/>
        </w:rPr>
        <w:t>ILearnableNeuralNet</w:t>
      </w:r>
      <w:proofErr w:type="spellEnd"/>
      <w:r w:rsidRPr="000A52DD">
        <w:rPr>
          <w:i/>
        </w:rPr>
        <w:t>.</w:t>
      </w:r>
      <w:r w:rsidRPr="00A47E3B">
        <w:t xml:space="preserve"> В кач</w:t>
      </w:r>
      <w:r w:rsidRPr="00A47E3B">
        <w:t>е</w:t>
      </w:r>
      <w:r w:rsidRPr="00A47E3B">
        <w:t xml:space="preserve">стве примера </w:t>
      </w:r>
      <w:r w:rsidR="002D605F" w:rsidRPr="00A47E3B">
        <w:t xml:space="preserve">на </w:t>
      </w:r>
      <w:r w:rsidR="002D605F">
        <w:t>р</w:t>
      </w:r>
      <w:r w:rsidR="002D605F" w:rsidRPr="00A47E3B">
        <w:t>ис</w:t>
      </w:r>
      <w:r w:rsidR="002D605F">
        <w:t>унке</w:t>
      </w:r>
      <w:r w:rsidR="00071885">
        <w:t xml:space="preserve"> 10 </w:t>
      </w:r>
      <w:r w:rsidR="002D605F" w:rsidRPr="002D605F">
        <w:t xml:space="preserve">показана одна </w:t>
      </w:r>
      <w:r w:rsidRPr="002D605F">
        <w:t>из реализаций обучаемой ИНС</w:t>
      </w:r>
      <w:r w:rsidR="00672A34" w:rsidRPr="002D605F">
        <w:t xml:space="preserve"> в виде класса</w:t>
      </w:r>
      <w:r w:rsidR="00CF48C3" w:rsidRPr="002D605F">
        <w:t xml:space="preserve"> </w:t>
      </w:r>
      <w:proofErr w:type="spellStart"/>
      <w:r w:rsidR="00CF48C3" w:rsidRPr="00071885">
        <w:rPr>
          <w:i/>
        </w:rPr>
        <w:t>LearnableFeedForwardNeuralNetwork</w:t>
      </w:r>
      <w:proofErr w:type="spellEnd"/>
      <w:r w:rsidRPr="002D605F">
        <w:t>.</w:t>
      </w:r>
    </w:p>
    <w:p w:rsidR="00071885" w:rsidRDefault="00071885" w:rsidP="00071885">
      <w:pPr>
        <w:pStyle w:val="a6"/>
      </w:pPr>
      <w:r w:rsidRPr="00CC1451">
        <w:t xml:space="preserve">Важно отметить, что такая реализация является наследником класса </w:t>
      </w:r>
      <w:proofErr w:type="spellStart"/>
      <w:r w:rsidRPr="000A52DD">
        <w:rPr>
          <w:i/>
        </w:rPr>
        <w:t>FeedForwardNeuralNetwork</w:t>
      </w:r>
      <w:proofErr w:type="spellEnd"/>
      <w:r>
        <w:rPr>
          <w:i/>
        </w:rPr>
        <w:t xml:space="preserve"> </w:t>
      </w:r>
      <w:r>
        <w:t>для предотвращения</w:t>
      </w:r>
      <w:r w:rsidRPr="00CC1451">
        <w:t xml:space="preserve"> дублирования кода, описывающего логику прямого прохождения сигнала. Как было подробно описано выше, </w:t>
      </w:r>
      <w:proofErr w:type="spellStart"/>
      <w:r w:rsidRPr="000A52DD">
        <w:rPr>
          <w:i/>
        </w:rPr>
        <w:t>FeedForwardNeuralNetwork</w:t>
      </w:r>
      <w:proofErr w:type="spellEnd"/>
      <w:r w:rsidRPr="000A52DD">
        <w:rPr>
          <w:i/>
        </w:rPr>
        <w:t xml:space="preserve"> </w:t>
      </w:r>
      <w:r w:rsidRPr="00CC1451">
        <w:t>инкапсулирует логику и все необходимые ссылки на объекты для обеспечения работы логики прямого прохождения сигнала.</w:t>
      </w:r>
    </w:p>
    <w:p w:rsidR="00071885" w:rsidRDefault="00071885" w:rsidP="00071885">
      <w:pPr>
        <w:pStyle w:val="a2"/>
      </w:pPr>
      <w:r>
        <w:t>Модульное тестирование</w:t>
      </w:r>
    </w:p>
    <w:p w:rsidR="00071885" w:rsidRDefault="00071885" w:rsidP="00071885">
      <w:pPr>
        <w:pStyle w:val="a6"/>
      </w:pPr>
      <w:r w:rsidRPr="00CC1451">
        <w:t>Предлагаемая методика</w:t>
      </w:r>
      <w:r w:rsidR="00516B88">
        <w:t xml:space="preserve"> </w:t>
      </w:r>
      <w:r w:rsidRPr="00CC1451">
        <w:t>реализации ИНС обеспечивает приемлемую производительность и точность нейронных сетей, обученных на массивах данных [</w:t>
      </w:r>
      <w:r>
        <w:t>21</w:t>
      </w:r>
      <w:r w:rsidRPr="00CC1451">
        <w:t>], а также да</w:t>
      </w:r>
      <w:r>
        <w:t>ё</w:t>
      </w:r>
      <w:r w:rsidRPr="00CC1451">
        <w:t>т возможность выполнять эксперименты, связанные с апробацией различных конфигураций ИНС [</w:t>
      </w:r>
      <w:r>
        <w:t>22</w:t>
      </w:r>
      <w:r w:rsidRPr="00CC1451">
        <w:t>]. П</w:t>
      </w:r>
      <w:r w:rsidRPr="00CC1451">
        <w:t>о</w:t>
      </w:r>
      <w:r w:rsidRPr="00CC1451">
        <w:t xml:space="preserve">вышение качества существующего кода достигается посредством </w:t>
      </w:r>
      <w:proofErr w:type="spellStart"/>
      <w:r w:rsidRPr="00CC1451">
        <w:t>рефакторинга</w:t>
      </w:r>
      <w:proofErr w:type="spellEnd"/>
      <w:r w:rsidR="00E516C4">
        <w:t xml:space="preserve"> </w:t>
      </w:r>
      <w:r w:rsidRPr="00CC1451">
        <w:t>[</w:t>
      </w:r>
      <w:r w:rsidR="00E516C4">
        <w:t>5, </w:t>
      </w:r>
      <w:r>
        <w:t>23</w:t>
      </w:r>
      <w:r w:rsidRPr="00CC1451">
        <w:t>], те</w:t>
      </w:r>
      <w:r w:rsidRPr="00CC1451">
        <w:t>х</w:t>
      </w:r>
      <w:r w:rsidRPr="00CC1451">
        <w:t>нология которого предполагает применение модульного тестирования с использованием юнит-тестов (</w:t>
      </w:r>
      <w:proofErr w:type="spellStart"/>
      <w:r w:rsidRPr="00E516C4">
        <w:rPr>
          <w:i/>
          <w:lang w:val="en-US"/>
        </w:rPr>
        <w:t>unittesting</w:t>
      </w:r>
      <w:proofErr w:type="spellEnd"/>
      <w:r w:rsidRPr="00CC1451">
        <w:t>). Рассмотрим предлагаемую</w:t>
      </w:r>
      <w:r w:rsidR="00E516C4">
        <w:t xml:space="preserve"> </w:t>
      </w:r>
      <w:r w:rsidRPr="00CC1451">
        <w:t xml:space="preserve">декомпозицию логики </w:t>
      </w:r>
      <w:r>
        <w:t xml:space="preserve">ИНС </w:t>
      </w:r>
      <w:r w:rsidRPr="00CC1451">
        <w:t>с точки зр</w:t>
      </w:r>
      <w:r w:rsidRPr="00CC1451">
        <w:t>е</w:t>
      </w:r>
      <w:r w:rsidRPr="00CC1451">
        <w:t xml:space="preserve">ния </w:t>
      </w:r>
      <w:r>
        <w:t xml:space="preserve">удобства </w:t>
      </w:r>
      <w:r w:rsidRPr="00CC1451">
        <w:t>реализации</w:t>
      </w:r>
      <w:r w:rsidR="00E516C4">
        <w:t xml:space="preserve"> </w:t>
      </w:r>
      <w:r w:rsidRPr="00CC1451">
        <w:t>юнит-тестов.</w:t>
      </w:r>
    </w:p>
    <w:p w:rsidR="00823E4C" w:rsidRDefault="00823E4C" w:rsidP="00823E4C">
      <w:pPr>
        <w:pStyle w:val="a6"/>
      </w:pPr>
      <w:r>
        <w:t>Для примера проведём</w:t>
      </w:r>
      <w:r w:rsidRPr="00CC1451">
        <w:t xml:space="preserve"> тестирование логики класса </w:t>
      </w:r>
      <w:proofErr w:type="spellStart"/>
      <w:r w:rsidRPr="000A52DD">
        <w:rPr>
          <w:i/>
        </w:rPr>
        <w:t>OneFoldActivationLayer</w:t>
      </w:r>
      <w:proofErr w:type="spellEnd"/>
      <w:r w:rsidRPr="000A52DD">
        <w:rPr>
          <w:i/>
        </w:rPr>
        <w:t>.</w:t>
      </w:r>
      <w:r w:rsidRPr="00CC1451">
        <w:t xml:space="preserve"> Один из юнит-тестов, выполняющий проверку корректности метода </w:t>
      </w:r>
      <w:proofErr w:type="spellStart"/>
      <w:r w:rsidRPr="000A52DD">
        <w:rPr>
          <w:i/>
        </w:rPr>
        <w:t>FeedForward</w:t>
      </w:r>
      <w:proofErr w:type="spellEnd"/>
      <w:r w:rsidRPr="00CC1451">
        <w:t xml:space="preserve"> данного класса, привед</w:t>
      </w:r>
      <w:r>
        <w:t>ё</w:t>
      </w:r>
      <w:r w:rsidRPr="00CC1451">
        <w:t xml:space="preserve">н на </w:t>
      </w:r>
      <w:r>
        <w:t>рисунке 11</w:t>
      </w:r>
      <w:r w:rsidRPr="00CC1451">
        <w:t>.</w:t>
      </w:r>
    </w:p>
    <w:p w:rsidR="00823E4C" w:rsidRDefault="00823E4C" w:rsidP="00823E4C">
      <w:pPr>
        <w:pStyle w:val="ab"/>
        <w:jc w:val="center"/>
      </w:pPr>
      <w:r>
        <w:rPr>
          <w:noProof/>
        </w:rPr>
        <w:lastRenderedPageBreak/>
        <w:drawing>
          <wp:inline distT="0" distB="0" distL="0" distR="0" wp14:anchorId="33954BFA" wp14:editId="01908998">
            <wp:extent cx="3464417" cy="5190186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" b="705"/>
                    <a:stretch/>
                  </pic:blipFill>
                  <pic:spPr bwMode="auto">
                    <a:xfrm>
                      <a:off x="0" y="0"/>
                      <a:ext cx="3464762" cy="519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E4C" w:rsidRPr="000A52DD" w:rsidRDefault="00823E4C" w:rsidP="00823E4C">
      <w:pPr>
        <w:pStyle w:val="afd"/>
        <w:rPr>
          <w:i/>
        </w:rPr>
      </w:pPr>
      <w:r>
        <w:t xml:space="preserve">Рисунок </w:t>
      </w:r>
      <w:r w:rsidRPr="002D605F">
        <w:t xml:space="preserve">10 - Класс </w:t>
      </w:r>
      <w:proofErr w:type="spellStart"/>
      <w:r w:rsidRPr="002D605F">
        <w:rPr>
          <w:i/>
        </w:rPr>
        <w:t>LearnableFeedForwardNeuralNetwork</w:t>
      </w:r>
      <w:proofErr w:type="spellEnd"/>
    </w:p>
    <w:p w:rsidR="00EB305A" w:rsidRPr="00CC1451" w:rsidRDefault="00EB305A" w:rsidP="00EB305A">
      <w:pPr>
        <w:pStyle w:val="a6"/>
      </w:pPr>
      <w:r w:rsidRPr="00CC1451">
        <w:t>Легко видеть, что подменой логики вычисления функции активации (имплементация и</w:t>
      </w:r>
      <w:r w:rsidRPr="00CC1451">
        <w:t>н</w:t>
      </w:r>
      <w:r w:rsidRPr="00CC1451">
        <w:t xml:space="preserve">терфейса </w:t>
      </w:r>
      <w:proofErr w:type="spellStart"/>
      <w:r w:rsidRPr="000A52DD">
        <w:rPr>
          <w:i/>
        </w:rPr>
        <w:t>IOneFoldActivationFunction</w:t>
      </w:r>
      <w:proofErr w:type="spellEnd"/>
      <w:r w:rsidRPr="00CC1451">
        <w:t>) в ходе тестирования</w:t>
      </w:r>
      <w:r>
        <w:t xml:space="preserve"> </w:t>
      </w:r>
      <w:r w:rsidRPr="00CC1451">
        <w:t>можно</w:t>
      </w:r>
      <w:r>
        <w:t xml:space="preserve"> </w:t>
      </w:r>
      <w:r w:rsidRPr="00CC1451">
        <w:t xml:space="preserve">проверить логику работы метода </w:t>
      </w:r>
      <w:proofErr w:type="spellStart"/>
      <w:r w:rsidRPr="000A52DD">
        <w:rPr>
          <w:i/>
        </w:rPr>
        <w:t>FeedForward</w:t>
      </w:r>
      <w:proofErr w:type="spellEnd"/>
      <w:r w:rsidRPr="00CC1451">
        <w:t xml:space="preserve"> класса </w:t>
      </w:r>
      <w:proofErr w:type="spellStart"/>
      <w:r w:rsidRPr="000A52DD">
        <w:rPr>
          <w:i/>
        </w:rPr>
        <w:t>OneFoldActivationLayer</w:t>
      </w:r>
      <w:proofErr w:type="spellEnd"/>
      <w:r w:rsidRPr="00CC1451">
        <w:t xml:space="preserve"> независимо от других классов. Это очень удобно, т.к. позволяет легко локализовать ошибки в коде и вносить корректировки. </w:t>
      </w:r>
    </w:p>
    <w:p w:rsidR="00EB305A" w:rsidRDefault="00EB305A" w:rsidP="00EB305A">
      <w:pPr>
        <w:pStyle w:val="a6"/>
        <w:rPr>
          <w:i/>
        </w:rPr>
      </w:pPr>
      <w:r w:rsidRPr="00CC1451">
        <w:t xml:space="preserve">Таким же образом можно проверить корректность использования хранимых данным классом весов, логику вычисления поля </w:t>
      </w:r>
      <w:proofErr w:type="spellStart"/>
      <w:r w:rsidRPr="00CC1451">
        <w:t>индуцирования</w:t>
      </w:r>
      <w:proofErr w:type="spellEnd"/>
      <w:r w:rsidRPr="00CC1451">
        <w:t xml:space="preserve"> входных значений для функции а</w:t>
      </w:r>
      <w:r w:rsidRPr="00CC1451">
        <w:t>к</w:t>
      </w:r>
      <w:r w:rsidRPr="00CC1451">
        <w:t>тивации. При этом достаточно использовать в качестве, как их часто называют на практике, тестового дубл</w:t>
      </w:r>
      <w:r>
        <w:t>ё</w:t>
      </w:r>
      <w:r w:rsidRPr="00CC1451">
        <w:t xml:space="preserve">ра достаточно простую условную реализацию интерфейса </w:t>
      </w:r>
      <w:proofErr w:type="spellStart"/>
      <w:r w:rsidRPr="000A52DD">
        <w:rPr>
          <w:i/>
        </w:rPr>
        <w:t>IOneFoldActiva-tionFunction</w:t>
      </w:r>
      <w:proofErr w:type="spellEnd"/>
      <w:r w:rsidRPr="000A52DD">
        <w:rPr>
          <w:i/>
        </w:rPr>
        <w:t>.</w:t>
      </w:r>
    </w:p>
    <w:p w:rsidR="00823E4C" w:rsidRPr="00CC1451" w:rsidRDefault="00823E4C" w:rsidP="00823E4C">
      <w:pPr>
        <w:pStyle w:val="a6"/>
      </w:pPr>
      <w:r w:rsidRPr="00CC1451">
        <w:t xml:space="preserve">Аналогичным образом упрощается проверка реализации интерфейса </w:t>
      </w:r>
      <w:proofErr w:type="spellStart"/>
      <w:r w:rsidRPr="000A52DD">
        <w:rPr>
          <w:i/>
        </w:rPr>
        <w:t>INeuralNet</w:t>
      </w:r>
      <w:proofErr w:type="spellEnd"/>
      <w:r w:rsidRPr="000A52DD">
        <w:rPr>
          <w:i/>
        </w:rPr>
        <w:t xml:space="preserve"> </w:t>
      </w:r>
      <w:r w:rsidRPr="00CC1451">
        <w:t xml:space="preserve">класса </w:t>
      </w:r>
      <w:proofErr w:type="spellStart"/>
      <w:r w:rsidRPr="000A52DD">
        <w:rPr>
          <w:i/>
        </w:rPr>
        <w:t>FeedForwardNeuralNetwork</w:t>
      </w:r>
      <w:proofErr w:type="spellEnd"/>
      <w:r w:rsidRPr="000A52DD">
        <w:rPr>
          <w:i/>
        </w:rPr>
        <w:t>.</w:t>
      </w:r>
      <w:r>
        <w:rPr>
          <w:i/>
        </w:rPr>
        <w:t xml:space="preserve"> </w:t>
      </w:r>
      <w:r w:rsidRPr="00CC1451">
        <w:t>Пут</w:t>
      </w:r>
      <w:r>
        <w:t>ё</w:t>
      </w:r>
      <w:r w:rsidRPr="00CC1451">
        <w:t>м внедрения зависимости в виде тестовых дубл</w:t>
      </w:r>
      <w:r>
        <w:t>ё</w:t>
      </w:r>
      <w:r w:rsidRPr="00CC1451">
        <w:t>ров, пре</w:t>
      </w:r>
      <w:r w:rsidRPr="00CC1451">
        <w:t>д</w:t>
      </w:r>
      <w:r w:rsidRPr="00CC1451">
        <w:t>ставленных в виде значительно упрощ</w:t>
      </w:r>
      <w:r>
        <w:t>ё</w:t>
      </w:r>
      <w:r w:rsidRPr="00CC1451">
        <w:t xml:space="preserve">нных имплементаций интерфейса </w:t>
      </w:r>
      <w:proofErr w:type="spellStart"/>
      <w:r w:rsidRPr="000A52DD">
        <w:rPr>
          <w:i/>
        </w:rPr>
        <w:t>ILayer</w:t>
      </w:r>
      <w:proofErr w:type="spellEnd"/>
      <w:r w:rsidRPr="00EB305A">
        <w:t>,</w:t>
      </w:r>
      <w:r w:rsidRPr="00CC1451">
        <w:t xml:space="preserve"> легко пр</w:t>
      </w:r>
      <w:r w:rsidRPr="00CC1451">
        <w:t>о</w:t>
      </w:r>
      <w:r w:rsidRPr="00CC1451">
        <w:t>веря</w:t>
      </w:r>
      <w:r w:rsidR="00331761">
        <w:t>е</w:t>
      </w:r>
      <w:r w:rsidRPr="00CC1451">
        <w:t xml:space="preserve">тся логика работы класса </w:t>
      </w:r>
      <w:proofErr w:type="spellStart"/>
      <w:r w:rsidRPr="000A52DD">
        <w:rPr>
          <w:i/>
        </w:rPr>
        <w:t>FeedForwardNeuralNetwork</w:t>
      </w:r>
      <w:proofErr w:type="spellEnd"/>
      <w:r w:rsidRPr="000A52DD">
        <w:rPr>
          <w:i/>
        </w:rPr>
        <w:t xml:space="preserve">. </w:t>
      </w:r>
      <w:r w:rsidRPr="00CC1451">
        <w:t xml:space="preserve">Подобное разделение позволило декомпозировать достаточно сложную логику работы </w:t>
      </w:r>
      <w:r>
        <w:t>ИНС</w:t>
      </w:r>
      <w:r w:rsidRPr="00CC1451">
        <w:t xml:space="preserve"> в несколько относительно нез</w:t>
      </w:r>
      <w:r w:rsidRPr="00CC1451">
        <w:t>а</w:t>
      </w:r>
      <w:r w:rsidRPr="00CC1451">
        <w:t>висимых блоков. При этом каждый из них имеет свою семантическую целостность в сочет</w:t>
      </w:r>
      <w:r w:rsidRPr="00CC1451">
        <w:t>а</w:t>
      </w:r>
      <w:r w:rsidRPr="00CC1451">
        <w:t>нии с умеренной сложностью.</w:t>
      </w:r>
    </w:p>
    <w:p w:rsidR="0022215C" w:rsidRDefault="00BE2714" w:rsidP="00EB305A">
      <w:pPr>
        <w:pStyle w:val="ab"/>
        <w:jc w:val="center"/>
      </w:pPr>
      <w:r>
        <w:rPr>
          <w:noProof/>
        </w:rPr>
        <w:lastRenderedPageBreak/>
        <w:drawing>
          <wp:inline distT="0" distB="0" distL="0" distR="0" wp14:anchorId="167620AD" wp14:editId="4CD0553A">
            <wp:extent cx="3244111" cy="244054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" t="2267" r="42" b="2267"/>
                    <a:stretch/>
                  </pic:blipFill>
                  <pic:spPr bwMode="auto">
                    <a:xfrm>
                      <a:off x="0" y="0"/>
                      <a:ext cx="3247049" cy="244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215C" w:rsidRDefault="0022215C" w:rsidP="00331761">
      <w:pPr>
        <w:pStyle w:val="afd"/>
      </w:pPr>
      <w:r>
        <w:t xml:space="preserve">Рисунок </w:t>
      </w:r>
      <w:r w:rsidR="0040326E">
        <w:t>11</w:t>
      </w:r>
      <w:r>
        <w:t xml:space="preserve"> - </w:t>
      </w:r>
      <w:r w:rsidRPr="00CC1451">
        <w:t>Юнит-тест, проверяющий корректность метода</w:t>
      </w:r>
      <w:r w:rsidR="00823E4C">
        <w:t xml:space="preserve"> </w:t>
      </w:r>
      <w:proofErr w:type="spellStart"/>
      <w:r w:rsidRPr="000A52DD">
        <w:rPr>
          <w:i/>
          <w:lang w:val="en-US"/>
        </w:rPr>
        <w:t>FeedForward</w:t>
      </w:r>
      <w:proofErr w:type="spellEnd"/>
      <w:r w:rsidR="00EB305A">
        <w:rPr>
          <w:i/>
        </w:rPr>
        <w:t xml:space="preserve"> </w:t>
      </w:r>
      <w:r w:rsidRPr="00CC1451">
        <w:t>класса</w:t>
      </w:r>
      <w:r w:rsidR="00EB305A">
        <w:t xml:space="preserve"> </w:t>
      </w:r>
      <w:proofErr w:type="spellStart"/>
      <w:r w:rsidRPr="000A52DD">
        <w:rPr>
          <w:i/>
          <w:lang w:val="en-US"/>
        </w:rPr>
        <w:t>OneFoldActivationLayer</w:t>
      </w:r>
      <w:proofErr w:type="spellEnd"/>
    </w:p>
    <w:p w:rsidR="00F14B55" w:rsidRDefault="00CC1451" w:rsidP="00C9003F">
      <w:pPr>
        <w:pStyle w:val="af3"/>
      </w:pPr>
      <w:r>
        <w:t>Заключение</w:t>
      </w:r>
    </w:p>
    <w:p w:rsidR="002D605F" w:rsidRDefault="00331761" w:rsidP="00125BC7">
      <w:pPr>
        <w:pStyle w:val="a6"/>
      </w:pPr>
      <w:r>
        <w:t>В</w:t>
      </w:r>
      <w:r w:rsidR="00CC1451" w:rsidRPr="00CC1451">
        <w:t xml:space="preserve">ыполненная реализация </w:t>
      </w:r>
      <w:r>
        <w:t xml:space="preserve">декомпозиции программной логики ИНС </w:t>
      </w:r>
      <w:r w:rsidR="00CC1451" w:rsidRPr="00CC1451">
        <w:t>опирается на испол</w:t>
      </w:r>
      <w:r w:rsidR="00CC1451" w:rsidRPr="00CC1451">
        <w:t>ь</w:t>
      </w:r>
      <w:r w:rsidR="00CC1451" w:rsidRPr="00CC1451">
        <w:t>зование объектно-ориентированной парадигмы.</w:t>
      </w:r>
      <w:r w:rsidR="00931ED5">
        <w:t xml:space="preserve"> </w:t>
      </w:r>
      <w:r w:rsidR="00ED03C6">
        <w:t>П</w:t>
      </w:r>
      <w:r w:rsidR="00ED03C6" w:rsidRPr="00CC1451">
        <w:t>редло</w:t>
      </w:r>
      <w:r>
        <w:t>женное</w:t>
      </w:r>
      <w:r w:rsidR="00ED03C6" w:rsidRPr="00CC1451">
        <w:t xml:space="preserve"> разделение </w:t>
      </w:r>
      <w:r w:rsidR="00E5525F">
        <w:t xml:space="preserve">программной </w:t>
      </w:r>
      <w:r w:rsidR="00ED03C6" w:rsidRPr="00CC1451">
        <w:t>л</w:t>
      </w:r>
      <w:r w:rsidR="00ED03C6" w:rsidRPr="00CC1451">
        <w:t>о</w:t>
      </w:r>
      <w:r w:rsidR="00ED03C6" w:rsidRPr="00CC1451">
        <w:t>гики между классами и обеспечение слабой связанности между ними</w:t>
      </w:r>
      <w:r w:rsidR="00CC3D7E">
        <w:t xml:space="preserve"> </w:t>
      </w:r>
      <w:r w:rsidR="00ED03C6" w:rsidRPr="00CC1451">
        <w:t>упрощает процесс п</w:t>
      </w:r>
      <w:r w:rsidR="00ED03C6" w:rsidRPr="00CC1451">
        <w:t>о</w:t>
      </w:r>
      <w:r w:rsidR="00ED03C6" w:rsidRPr="00CC1451">
        <w:t xml:space="preserve">иска ошибок в коде, делает код более управляемым, повышает продуктивность разработчика при проведении </w:t>
      </w:r>
      <w:proofErr w:type="spellStart"/>
      <w:r w:rsidR="00ED03C6" w:rsidRPr="00CC1451">
        <w:t>рефакторинга</w:t>
      </w:r>
      <w:proofErr w:type="spellEnd"/>
      <w:r w:rsidR="00ED03C6" w:rsidRPr="00CC1451">
        <w:t xml:space="preserve">. </w:t>
      </w:r>
      <w:r w:rsidR="00CC1451" w:rsidRPr="00CC1451">
        <w:t>Привед</w:t>
      </w:r>
      <w:r w:rsidR="00A723F4">
        <w:t>ё</w:t>
      </w:r>
      <w:r w:rsidR="00CC1451" w:rsidRPr="00CC1451">
        <w:t xml:space="preserve">нные примеры </w:t>
      </w:r>
      <w:r w:rsidR="00383BBF" w:rsidRPr="00CC1451">
        <w:t>демонстрируют,</w:t>
      </w:r>
      <w:r w:rsidR="00CC1451" w:rsidRPr="00CC1451">
        <w:t xml:space="preserve"> как рациональная д</w:t>
      </w:r>
      <w:r w:rsidR="00CC1451" w:rsidRPr="00CC1451">
        <w:t>е</w:t>
      </w:r>
      <w:r w:rsidR="00CC1451" w:rsidRPr="00CC1451">
        <w:t>композиция логики на семантически независимые между собой блоки в сочетании с прим</w:t>
      </w:r>
      <w:r w:rsidR="00CC1451" w:rsidRPr="00CC1451">
        <w:t>е</w:t>
      </w:r>
      <w:r w:rsidR="00CC1451" w:rsidRPr="00CC1451">
        <w:t xml:space="preserve">нением концепции </w:t>
      </w:r>
      <w:r w:rsidR="002D605F">
        <w:t>«Внедрение</w:t>
      </w:r>
      <w:r w:rsidR="00CC3D7E">
        <w:t> </w:t>
      </w:r>
      <w:r w:rsidR="002D605F">
        <w:t>зависимостей»</w:t>
      </w:r>
      <w:r w:rsidR="00CC1451" w:rsidRPr="00CC1451">
        <w:t xml:space="preserve"> способствует большей структурированности кода</w:t>
      </w:r>
      <w:r w:rsidR="002D605F">
        <w:t>.</w:t>
      </w:r>
    </w:p>
    <w:p w:rsidR="0046328D" w:rsidRPr="006770D9" w:rsidRDefault="002D605F" w:rsidP="00125BC7">
      <w:pPr>
        <w:pStyle w:val="a6"/>
      </w:pPr>
      <w:r w:rsidRPr="006770D9">
        <w:t>Предлагаемый подход к</w:t>
      </w:r>
      <w:r w:rsidR="0046328D" w:rsidRPr="006770D9">
        <w:t xml:space="preserve"> декомпозиции</w:t>
      </w:r>
      <w:r w:rsidR="00CC3D7E">
        <w:t xml:space="preserve"> </w:t>
      </w:r>
      <w:r w:rsidR="00E5525F" w:rsidRPr="006770D9">
        <w:t xml:space="preserve">программной </w:t>
      </w:r>
      <w:r w:rsidRPr="006770D9">
        <w:t>логики ИНС</w:t>
      </w:r>
      <w:r w:rsidR="0046328D" w:rsidRPr="006770D9">
        <w:t xml:space="preserve"> можно</w:t>
      </w:r>
      <w:r w:rsidRPr="006770D9">
        <w:t xml:space="preserve"> применить к</w:t>
      </w:r>
      <w:r w:rsidR="0046328D" w:rsidRPr="006770D9">
        <w:t xml:space="preserve"> широ</w:t>
      </w:r>
      <w:r w:rsidRPr="006770D9">
        <w:t>кому</w:t>
      </w:r>
      <w:r w:rsidR="0046328D" w:rsidRPr="006770D9">
        <w:t xml:space="preserve"> спектр</w:t>
      </w:r>
      <w:r w:rsidRPr="006770D9">
        <w:t>у</w:t>
      </w:r>
      <w:r w:rsidR="0046328D" w:rsidRPr="006770D9">
        <w:t xml:space="preserve"> различных нейронных сетей</w:t>
      </w:r>
      <w:r w:rsidR="00331761">
        <w:t>:</w:t>
      </w:r>
      <w:r w:rsidR="00CC3D7E">
        <w:t xml:space="preserve"> </w:t>
      </w:r>
      <w:proofErr w:type="spellStart"/>
      <w:r w:rsidRPr="006770D9">
        <w:t>конволюционные</w:t>
      </w:r>
      <w:proofErr w:type="spellEnd"/>
      <w:r w:rsidRPr="006770D9">
        <w:t xml:space="preserve"> и </w:t>
      </w:r>
      <w:proofErr w:type="spellStart"/>
      <w:r w:rsidR="0046328D" w:rsidRPr="006770D9">
        <w:t>деконволюцион</w:t>
      </w:r>
      <w:r w:rsidRPr="006770D9">
        <w:t>ные</w:t>
      </w:r>
      <w:proofErr w:type="spellEnd"/>
      <w:r w:rsidR="0046328D" w:rsidRPr="006770D9">
        <w:t xml:space="preserve"> с</w:t>
      </w:r>
      <w:r w:rsidR="0046328D" w:rsidRPr="006770D9">
        <w:t>е</w:t>
      </w:r>
      <w:r w:rsidR="0046328D" w:rsidRPr="006770D9">
        <w:t>ти</w:t>
      </w:r>
      <w:r w:rsidR="00331761">
        <w:t>;</w:t>
      </w:r>
      <w:r w:rsidRPr="006770D9">
        <w:t xml:space="preserve"> сети,</w:t>
      </w:r>
      <w:r w:rsidR="0046328D" w:rsidRPr="006770D9">
        <w:t xml:space="preserve"> содержащие одновременно </w:t>
      </w:r>
      <w:proofErr w:type="spellStart"/>
      <w:r w:rsidR="0046328D" w:rsidRPr="006770D9">
        <w:t>конволюционные</w:t>
      </w:r>
      <w:proofErr w:type="spellEnd"/>
      <w:r w:rsidR="0046328D" w:rsidRPr="006770D9">
        <w:t xml:space="preserve"> и </w:t>
      </w:r>
      <w:proofErr w:type="spellStart"/>
      <w:r w:rsidR="0046328D" w:rsidRPr="006770D9">
        <w:t>полносвязаннные</w:t>
      </w:r>
      <w:proofErr w:type="spellEnd"/>
      <w:r w:rsidR="0046328D" w:rsidRPr="006770D9">
        <w:t xml:space="preserve"> слои нейронов</w:t>
      </w:r>
      <w:r w:rsidR="00331761">
        <w:t>;</w:t>
      </w:r>
      <w:r w:rsidR="0046328D" w:rsidRPr="006770D9">
        <w:t xml:space="preserve"> и т.п. </w:t>
      </w:r>
      <w:r w:rsidR="00D56DF1" w:rsidRPr="006770D9">
        <w:t xml:space="preserve">При этом </w:t>
      </w:r>
      <w:r w:rsidR="0046328D" w:rsidRPr="006770D9">
        <w:t xml:space="preserve">единообразие реализации различного рода сетей </w:t>
      </w:r>
      <w:r w:rsidR="00D56DF1" w:rsidRPr="006770D9">
        <w:t>обуславливает</w:t>
      </w:r>
      <w:r w:rsidR="0046328D" w:rsidRPr="006770D9">
        <w:t xml:space="preserve"> упрощение их понимания, снижает </w:t>
      </w:r>
      <w:r w:rsidR="00CC3D7E" w:rsidRPr="006770D9">
        <w:t>трудозатраты</w:t>
      </w:r>
      <w:r w:rsidR="0046328D" w:rsidRPr="006770D9">
        <w:t xml:space="preserve"> на сопровождение и развитие реализующего их кода.</w:t>
      </w:r>
    </w:p>
    <w:p w:rsidR="00F14B55" w:rsidRDefault="00C9003F" w:rsidP="00CC1451">
      <w:pPr>
        <w:pStyle w:val="af3"/>
      </w:pPr>
      <w:r>
        <w:t>Список источников</w:t>
      </w:r>
    </w:p>
    <w:p w:rsidR="00C9003F" w:rsidRPr="003E48B4" w:rsidRDefault="003E48B4" w:rsidP="00C9003F">
      <w:pPr>
        <w:pStyle w:val="a1"/>
      </w:pPr>
      <w:r>
        <w:rPr>
          <w:b/>
          <w:bCs/>
          <w:i/>
        </w:rPr>
        <w:t>Хайкин</w:t>
      </w:r>
      <w:r w:rsidR="009F5A01">
        <w:rPr>
          <w:b/>
          <w:bCs/>
          <w:i/>
        </w:rPr>
        <w:t>, </w:t>
      </w:r>
      <w:r>
        <w:rPr>
          <w:b/>
          <w:bCs/>
          <w:i/>
        </w:rPr>
        <w:t>С</w:t>
      </w:r>
      <w:r w:rsidRPr="003E48B4">
        <w:rPr>
          <w:b/>
          <w:bCs/>
          <w:i/>
        </w:rPr>
        <w:t xml:space="preserve">. </w:t>
      </w:r>
      <w:r w:rsidRPr="003E48B4">
        <w:rPr>
          <w:bCs/>
        </w:rPr>
        <w:t xml:space="preserve">Нейронные сети: </w:t>
      </w:r>
      <w:r>
        <w:rPr>
          <w:bCs/>
        </w:rPr>
        <w:t>полный</w:t>
      </w:r>
      <w:r w:rsidR="009F5A01">
        <w:rPr>
          <w:bCs/>
        </w:rPr>
        <w:t xml:space="preserve"> </w:t>
      </w:r>
      <w:r>
        <w:rPr>
          <w:bCs/>
        </w:rPr>
        <w:t>курс</w:t>
      </w:r>
      <w:r w:rsidR="009F5A01">
        <w:rPr>
          <w:bCs/>
        </w:rPr>
        <w:t>,</w:t>
      </w:r>
      <w:r w:rsidRPr="003E48B4">
        <w:rPr>
          <w:bCs/>
        </w:rPr>
        <w:t xml:space="preserve"> 2-</w:t>
      </w:r>
      <w:r>
        <w:rPr>
          <w:bCs/>
        </w:rPr>
        <w:t>е</w:t>
      </w:r>
      <w:r w:rsidR="009F5A01">
        <w:rPr>
          <w:bCs/>
        </w:rPr>
        <w:t xml:space="preserve"> </w:t>
      </w:r>
      <w:r>
        <w:rPr>
          <w:bCs/>
        </w:rPr>
        <w:t>изд</w:t>
      </w:r>
      <w:r w:rsidRPr="003E48B4">
        <w:rPr>
          <w:bCs/>
        </w:rPr>
        <w:t>.</w:t>
      </w:r>
      <w:r w:rsidR="009F5A01">
        <w:rPr>
          <w:bCs/>
        </w:rPr>
        <w:t xml:space="preserve"> </w:t>
      </w:r>
      <w:r w:rsidRPr="003E48B4">
        <w:rPr>
          <w:bCs/>
        </w:rPr>
        <w:t xml:space="preserve">– </w:t>
      </w:r>
      <w:r>
        <w:rPr>
          <w:bCs/>
        </w:rPr>
        <w:t>М</w:t>
      </w:r>
      <w:r w:rsidRPr="003E48B4">
        <w:rPr>
          <w:bCs/>
        </w:rPr>
        <w:t>.:</w:t>
      </w:r>
      <w:r>
        <w:rPr>
          <w:bCs/>
        </w:rPr>
        <w:t xml:space="preserve"> Издательский дом «Вильямс», 2006</w:t>
      </w:r>
      <w:r w:rsidR="00AE2390" w:rsidRPr="003E48B4">
        <w:rPr>
          <w:bCs/>
        </w:rPr>
        <w:t>.</w:t>
      </w:r>
      <w:r w:rsidR="00E134F3" w:rsidRPr="003E48B4">
        <w:rPr>
          <w:bCs/>
        </w:rPr>
        <w:t xml:space="preserve"> – </w:t>
      </w:r>
      <w:r w:rsidR="00527D82" w:rsidRPr="003E48B4">
        <w:rPr>
          <w:bCs/>
        </w:rPr>
        <w:t xml:space="preserve">1104 </w:t>
      </w:r>
      <w:r>
        <w:rPr>
          <w:bCs/>
        </w:rPr>
        <w:t>с</w:t>
      </w:r>
      <w:r w:rsidR="00E134F3" w:rsidRPr="003E48B4">
        <w:rPr>
          <w:bCs/>
        </w:rPr>
        <w:t>.</w:t>
      </w:r>
    </w:p>
    <w:p w:rsidR="00AE2390" w:rsidRPr="009F5A01" w:rsidRDefault="007D67E3" w:rsidP="00C9003F">
      <w:pPr>
        <w:pStyle w:val="a1"/>
        <w:rPr>
          <w:lang w:val="en-US"/>
        </w:rPr>
      </w:pPr>
      <w:proofErr w:type="spellStart"/>
      <w:r>
        <w:rPr>
          <w:b/>
          <w:bCs/>
          <w:i/>
          <w:lang w:val="en-US"/>
        </w:rPr>
        <w:t>Rassell</w:t>
      </w:r>
      <w:proofErr w:type="spellEnd"/>
      <w:r w:rsidR="009F5A01" w:rsidRPr="009F5A01">
        <w:rPr>
          <w:b/>
          <w:bCs/>
          <w:i/>
          <w:lang w:val="en-US"/>
        </w:rPr>
        <w:t>, </w:t>
      </w:r>
      <w:r>
        <w:rPr>
          <w:b/>
          <w:bCs/>
          <w:i/>
          <w:lang w:val="en-US"/>
        </w:rPr>
        <w:t>S</w:t>
      </w:r>
      <w:r w:rsidRPr="009F5A01">
        <w:rPr>
          <w:b/>
          <w:bCs/>
          <w:i/>
          <w:lang w:val="en-US"/>
        </w:rPr>
        <w:t>.</w:t>
      </w:r>
      <w:r w:rsidR="00AE2390" w:rsidRPr="009F5A01">
        <w:rPr>
          <w:bCs/>
          <w:lang w:val="en-US"/>
        </w:rPr>
        <w:t xml:space="preserve"> </w:t>
      </w:r>
      <w:r w:rsidR="00AE2390" w:rsidRPr="00AE2390">
        <w:rPr>
          <w:bCs/>
          <w:lang w:val="en-US"/>
        </w:rPr>
        <w:t>Artificial</w:t>
      </w:r>
      <w:r w:rsidR="00AE2390" w:rsidRPr="009F5A01">
        <w:rPr>
          <w:bCs/>
          <w:lang w:val="en-US"/>
        </w:rPr>
        <w:t xml:space="preserve"> </w:t>
      </w:r>
      <w:r w:rsidR="00AE2390" w:rsidRPr="00AE2390">
        <w:rPr>
          <w:bCs/>
          <w:lang w:val="en-US"/>
        </w:rPr>
        <w:t>Intelligence</w:t>
      </w:r>
      <w:r w:rsidR="00AE2390" w:rsidRPr="009F5A01">
        <w:rPr>
          <w:bCs/>
          <w:lang w:val="en-US"/>
        </w:rPr>
        <w:t xml:space="preserve">: </w:t>
      </w:r>
      <w:r w:rsidR="00AE2390" w:rsidRPr="00AE2390">
        <w:rPr>
          <w:bCs/>
          <w:lang w:val="en-US"/>
        </w:rPr>
        <w:t>A</w:t>
      </w:r>
      <w:r w:rsidR="00AE2390" w:rsidRPr="009F5A01">
        <w:rPr>
          <w:bCs/>
          <w:lang w:val="en-US"/>
        </w:rPr>
        <w:t xml:space="preserve"> </w:t>
      </w:r>
      <w:r w:rsidR="00AE2390" w:rsidRPr="00AE2390">
        <w:rPr>
          <w:bCs/>
          <w:lang w:val="en-US"/>
        </w:rPr>
        <w:t>Modern</w:t>
      </w:r>
      <w:r w:rsidR="00AE2390" w:rsidRPr="009F5A01">
        <w:rPr>
          <w:bCs/>
          <w:lang w:val="en-US"/>
        </w:rPr>
        <w:t xml:space="preserve"> </w:t>
      </w:r>
      <w:r w:rsidR="00AE2390" w:rsidRPr="00AE2390">
        <w:rPr>
          <w:bCs/>
          <w:lang w:val="en-US"/>
        </w:rPr>
        <w:t>Approach</w:t>
      </w:r>
      <w:r w:rsidR="00AE2390" w:rsidRPr="009F5A01">
        <w:rPr>
          <w:bCs/>
          <w:lang w:val="en-US"/>
        </w:rPr>
        <w:t xml:space="preserve">, </w:t>
      </w:r>
      <w:r w:rsidR="00E134F3" w:rsidRPr="009F5A01">
        <w:rPr>
          <w:bCs/>
          <w:lang w:val="en-US"/>
        </w:rPr>
        <w:t>3</w:t>
      </w:r>
      <w:r w:rsidR="00E134F3" w:rsidRPr="009F5A01">
        <w:rPr>
          <w:bCs/>
          <w:vertAlign w:val="superscript"/>
          <w:lang w:val="en-US"/>
        </w:rPr>
        <w:t>rd</w:t>
      </w:r>
      <w:r w:rsidR="009F5A01" w:rsidRPr="009F5A01">
        <w:rPr>
          <w:bCs/>
          <w:lang w:val="en-US"/>
        </w:rPr>
        <w:t xml:space="preserve"> </w:t>
      </w:r>
      <w:r w:rsidR="00527D82">
        <w:rPr>
          <w:bCs/>
          <w:lang w:val="en-US"/>
        </w:rPr>
        <w:t>Edition</w:t>
      </w:r>
      <w:r w:rsidR="009F5A01" w:rsidRPr="009F5A01">
        <w:rPr>
          <w:bCs/>
          <w:lang w:val="en-US"/>
        </w:rPr>
        <w:t xml:space="preserve"> </w:t>
      </w:r>
      <w:r w:rsidR="00527D82" w:rsidRPr="009F5A01">
        <w:rPr>
          <w:bCs/>
          <w:lang w:val="en-US"/>
        </w:rPr>
        <w:t>/</w:t>
      </w:r>
      <w:r w:rsidR="009F5A01" w:rsidRPr="009F5A01">
        <w:rPr>
          <w:bCs/>
          <w:lang w:val="en-US"/>
        </w:rPr>
        <w:t xml:space="preserve"> </w:t>
      </w:r>
      <w:r w:rsidR="00527D82">
        <w:rPr>
          <w:bCs/>
          <w:lang w:val="en-US"/>
        </w:rPr>
        <w:t>S</w:t>
      </w:r>
      <w:r w:rsidR="00527D82" w:rsidRPr="009F5A01">
        <w:rPr>
          <w:bCs/>
          <w:lang w:val="en-US"/>
        </w:rPr>
        <w:t>.</w:t>
      </w:r>
      <w:r w:rsidR="009F5A01" w:rsidRPr="009F5A01">
        <w:rPr>
          <w:bCs/>
          <w:lang w:val="en-US"/>
        </w:rPr>
        <w:t> </w:t>
      </w:r>
      <w:proofErr w:type="spellStart"/>
      <w:r w:rsidR="00E134F3">
        <w:rPr>
          <w:bCs/>
          <w:lang w:val="en-US"/>
        </w:rPr>
        <w:t>Rassell</w:t>
      </w:r>
      <w:proofErr w:type="spellEnd"/>
      <w:r w:rsidR="00E134F3" w:rsidRPr="009F5A01">
        <w:rPr>
          <w:bCs/>
          <w:lang w:val="en-US"/>
        </w:rPr>
        <w:t>,</w:t>
      </w:r>
      <w:r w:rsidR="00527D82" w:rsidRPr="009F5A01">
        <w:rPr>
          <w:bCs/>
          <w:lang w:val="en-US"/>
        </w:rPr>
        <w:t xml:space="preserve"> </w:t>
      </w:r>
      <w:r w:rsidR="00527D82">
        <w:rPr>
          <w:bCs/>
          <w:lang w:val="en-US"/>
        </w:rPr>
        <w:t>P</w:t>
      </w:r>
      <w:r w:rsidR="009F5A01">
        <w:rPr>
          <w:bCs/>
          <w:lang w:val="en-US"/>
        </w:rPr>
        <w:t>.</w:t>
      </w:r>
      <w:r w:rsidR="009F5A01" w:rsidRPr="009F5A01">
        <w:rPr>
          <w:bCs/>
          <w:lang w:val="en-US"/>
        </w:rPr>
        <w:t> </w:t>
      </w:r>
      <w:proofErr w:type="spellStart"/>
      <w:r w:rsidR="00527D82">
        <w:rPr>
          <w:bCs/>
          <w:lang w:val="en-US"/>
        </w:rPr>
        <w:t>Norvig</w:t>
      </w:r>
      <w:proofErr w:type="spellEnd"/>
      <w:r w:rsidR="00527D82" w:rsidRPr="009F5A01">
        <w:rPr>
          <w:bCs/>
          <w:lang w:val="en-US"/>
        </w:rPr>
        <w:t>. -</w:t>
      </w:r>
      <w:r w:rsidR="009F5A01" w:rsidRPr="009F5A01">
        <w:rPr>
          <w:bCs/>
          <w:lang w:val="en-US"/>
        </w:rPr>
        <w:t xml:space="preserve"> </w:t>
      </w:r>
      <w:r w:rsidR="00AE2390" w:rsidRPr="00AE2390">
        <w:rPr>
          <w:bCs/>
          <w:lang w:val="en-US"/>
        </w:rPr>
        <w:t>Pearson</w:t>
      </w:r>
      <w:r w:rsidR="00527D82" w:rsidRPr="009F5A01">
        <w:rPr>
          <w:bCs/>
          <w:lang w:val="en-US"/>
        </w:rPr>
        <w:t xml:space="preserve"> </w:t>
      </w:r>
      <w:r w:rsidR="00527D82">
        <w:rPr>
          <w:bCs/>
          <w:lang w:val="en-US"/>
        </w:rPr>
        <w:t>Education</w:t>
      </w:r>
      <w:r w:rsidR="00AE2390" w:rsidRPr="009F5A01">
        <w:rPr>
          <w:bCs/>
          <w:lang w:val="en-US"/>
        </w:rPr>
        <w:t>, 2010.</w:t>
      </w:r>
      <w:r w:rsidR="00527D82" w:rsidRPr="009F5A01">
        <w:rPr>
          <w:bCs/>
          <w:lang w:val="en-US"/>
        </w:rPr>
        <w:t xml:space="preserve"> -</w:t>
      </w:r>
      <w:r w:rsidR="009F5A01" w:rsidRPr="009F5A01">
        <w:rPr>
          <w:bCs/>
          <w:lang w:val="en-US"/>
        </w:rPr>
        <w:t xml:space="preserve"> </w:t>
      </w:r>
      <w:r w:rsidR="00311F60" w:rsidRPr="009F5A01">
        <w:rPr>
          <w:bCs/>
          <w:lang w:val="en-US"/>
        </w:rPr>
        <w:t xml:space="preserve">1095 </w:t>
      </w:r>
      <w:r w:rsidR="00527D82">
        <w:rPr>
          <w:bCs/>
          <w:lang w:val="en-US"/>
        </w:rPr>
        <w:t>p</w:t>
      </w:r>
      <w:r w:rsidR="00527D82" w:rsidRPr="009F5A01">
        <w:rPr>
          <w:bCs/>
          <w:lang w:val="en-US"/>
        </w:rPr>
        <w:t>.</w:t>
      </w:r>
    </w:p>
    <w:p w:rsidR="005D47FB" w:rsidRDefault="005D47FB" w:rsidP="005D47FB">
      <w:pPr>
        <w:pStyle w:val="a1"/>
      </w:pPr>
      <w:r w:rsidRPr="00FB63D2">
        <w:rPr>
          <w:b/>
          <w:i/>
        </w:rPr>
        <w:t>Мак</w:t>
      </w:r>
      <w:r w:rsidRPr="00527D82">
        <w:rPr>
          <w:b/>
          <w:i/>
        </w:rPr>
        <w:t>-</w:t>
      </w:r>
      <w:proofErr w:type="spellStart"/>
      <w:r w:rsidRPr="00FB63D2">
        <w:rPr>
          <w:b/>
          <w:i/>
        </w:rPr>
        <w:t>Каллок</w:t>
      </w:r>
      <w:proofErr w:type="spellEnd"/>
      <w:r w:rsidR="009F5A01">
        <w:rPr>
          <w:b/>
          <w:i/>
        </w:rPr>
        <w:t>, </w:t>
      </w:r>
      <w:r w:rsidRPr="00FB63D2">
        <w:rPr>
          <w:b/>
          <w:i/>
        </w:rPr>
        <w:t>У</w:t>
      </w:r>
      <w:r w:rsidRPr="00527D82">
        <w:rPr>
          <w:b/>
          <w:i/>
        </w:rPr>
        <w:t>.</w:t>
      </w:r>
      <w:r w:rsidRPr="00FB63D2">
        <w:rPr>
          <w:b/>
          <w:i/>
        </w:rPr>
        <w:t>С</w:t>
      </w:r>
      <w:r w:rsidRPr="00527D82">
        <w:t>.</w:t>
      </w:r>
      <w:r w:rsidR="009F5A01">
        <w:t xml:space="preserve"> </w:t>
      </w:r>
      <w:r w:rsidRPr="00FB63D2">
        <w:t>Логическое</w:t>
      </w:r>
      <w:r w:rsidR="009F5A01">
        <w:t xml:space="preserve"> </w:t>
      </w:r>
      <w:r w:rsidRPr="00FB63D2">
        <w:t>исчисление</w:t>
      </w:r>
      <w:r w:rsidR="009F5A01">
        <w:t xml:space="preserve"> </w:t>
      </w:r>
      <w:r w:rsidRPr="00FB63D2">
        <w:t>идей</w:t>
      </w:r>
      <w:r w:rsidRPr="00527D82">
        <w:t xml:space="preserve">, </w:t>
      </w:r>
      <w:r w:rsidRPr="00FB63D2">
        <w:t>относящихся</w:t>
      </w:r>
      <w:r w:rsidR="009F5A01">
        <w:t xml:space="preserve"> </w:t>
      </w:r>
      <w:r w:rsidRPr="00FB63D2">
        <w:t>к</w:t>
      </w:r>
      <w:r w:rsidR="009F5A01">
        <w:t xml:space="preserve"> </w:t>
      </w:r>
      <w:r w:rsidRPr="00FB63D2">
        <w:t>нервной</w:t>
      </w:r>
      <w:r w:rsidR="009F5A01">
        <w:t xml:space="preserve"> </w:t>
      </w:r>
      <w:r w:rsidRPr="00FB63D2">
        <w:t>активности</w:t>
      </w:r>
      <w:r w:rsidR="00331761">
        <w:t xml:space="preserve"> </w:t>
      </w:r>
      <w:r w:rsidRPr="00527D82">
        <w:t>/</w:t>
      </w:r>
      <w:r w:rsidR="009F5A01">
        <w:t xml:space="preserve"> У.С. </w:t>
      </w:r>
      <w:r>
        <w:t>Мак-</w:t>
      </w:r>
      <w:proofErr w:type="spellStart"/>
      <w:r>
        <w:t>Каллок</w:t>
      </w:r>
      <w:proofErr w:type="spellEnd"/>
      <w:r>
        <w:t>, У. </w:t>
      </w:r>
      <w:proofErr w:type="spellStart"/>
      <w:r>
        <w:t>Питтс</w:t>
      </w:r>
      <w:proofErr w:type="spellEnd"/>
      <w:r>
        <w:t xml:space="preserve"> </w:t>
      </w:r>
      <w:r w:rsidRPr="00527D82">
        <w:t xml:space="preserve">// </w:t>
      </w:r>
      <w:r>
        <w:t>В сб. «</w:t>
      </w:r>
      <w:r w:rsidRPr="00FB63D2">
        <w:t>Автоматы</w:t>
      </w:r>
      <w:r>
        <w:t xml:space="preserve">» </w:t>
      </w:r>
      <w:proofErr w:type="spellStart"/>
      <w:r>
        <w:t>п</w:t>
      </w:r>
      <w:r w:rsidRPr="00FB63D2">
        <w:t>одред</w:t>
      </w:r>
      <w:proofErr w:type="spellEnd"/>
      <w:r w:rsidRPr="00527D82">
        <w:t xml:space="preserve">. </w:t>
      </w:r>
      <w:r w:rsidRPr="00FB63D2">
        <w:t>К</w:t>
      </w:r>
      <w:r w:rsidRPr="0095755C">
        <w:t>.</w:t>
      </w:r>
      <w:r w:rsidRPr="00FB63D2">
        <w:t>Э</w:t>
      </w:r>
      <w:r w:rsidRPr="0095755C">
        <w:t>.</w:t>
      </w:r>
      <w:r w:rsidRPr="00527D82">
        <w:rPr>
          <w:lang w:val="en-US"/>
        </w:rPr>
        <w:t> </w:t>
      </w:r>
      <w:r w:rsidRPr="00FB63D2">
        <w:t>Шеннона</w:t>
      </w:r>
      <w:r w:rsidR="009F5A01">
        <w:t xml:space="preserve"> и Дж. Маккарти. </w:t>
      </w:r>
      <w:r w:rsidRPr="00FB63D2">
        <w:t xml:space="preserve">— М.: Изд-во </w:t>
      </w:r>
      <w:proofErr w:type="spellStart"/>
      <w:r w:rsidRPr="00FB63D2">
        <w:t>иностр</w:t>
      </w:r>
      <w:proofErr w:type="spellEnd"/>
      <w:r w:rsidRPr="00FB63D2">
        <w:t xml:space="preserve">. </w:t>
      </w:r>
      <w:proofErr w:type="gramStart"/>
      <w:r w:rsidRPr="00FB63D2">
        <w:t>лит</w:t>
      </w:r>
      <w:proofErr w:type="gramEnd"/>
      <w:r w:rsidRPr="00FB63D2">
        <w:t>., 1956.</w:t>
      </w:r>
      <w:r w:rsidR="009F5A01">
        <w:t xml:space="preserve"> </w:t>
      </w:r>
      <w:r w:rsidRPr="00FB63D2">
        <w:t>— С.</w:t>
      </w:r>
      <w:r>
        <w:t> </w:t>
      </w:r>
      <w:r w:rsidRPr="00FB63D2">
        <w:t>363—384</w:t>
      </w:r>
      <w:r>
        <w:t>.</w:t>
      </w:r>
    </w:p>
    <w:p w:rsidR="00B46B81" w:rsidRPr="0088018F" w:rsidRDefault="00B46B81" w:rsidP="00C9003F">
      <w:pPr>
        <w:pStyle w:val="a1"/>
        <w:rPr>
          <w:lang w:val="en-US"/>
        </w:rPr>
      </w:pPr>
      <w:r w:rsidRPr="00FB63D2">
        <w:rPr>
          <w:b/>
          <w:i/>
          <w:lang w:val="en-US"/>
        </w:rPr>
        <w:t>Fowler</w:t>
      </w:r>
      <w:r w:rsidR="0088018F" w:rsidRPr="0088018F">
        <w:rPr>
          <w:b/>
          <w:i/>
          <w:lang w:val="en-US"/>
        </w:rPr>
        <w:t>, </w:t>
      </w:r>
      <w:r>
        <w:rPr>
          <w:b/>
          <w:i/>
          <w:lang w:val="en-US"/>
        </w:rPr>
        <w:t>M</w:t>
      </w:r>
      <w:r w:rsidRPr="0088018F">
        <w:rPr>
          <w:b/>
          <w:i/>
          <w:lang w:val="en-US"/>
        </w:rPr>
        <w:t>.</w:t>
      </w:r>
      <w:r w:rsidR="0088018F" w:rsidRPr="0088018F">
        <w:rPr>
          <w:b/>
          <w:i/>
          <w:lang w:val="en-US"/>
        </w:rPr>
        <w:t xml:space="preserve"> </w:t>
      </w:r>
      <w:r w:rsidRPr="00FB63D2">
        <w:rPr>
          <w:lang w:val="en-US"/>
        </w:rPr>
        <w:t>Patterns</w:t>
      </w:r>
      <w:r w:rsidRPr="0088018F">
        <w:rPr>
          <w:lang w:val="en-US"/>
        </w:rPr>
        <w:t xml:space="preserve"> </w:t>
      </w:r>
      <w:r w:rsidRPr="00FB63D2">
        <w:rPr>
          <w:lang w:val="en-US"/>
        </w:rPr>
        <w:t>of</w:t>
      </w:r>
      <w:r w:rsidRPr="0088018F">
        <w:rPr>
          <w:lang w:val="en-US"/>
        </w:rPr>
        <w:t xml:space="preserve"> </w:t>
      </w:r>
      <w:r w:rsidRPr="00FB63D2">
        <w:rPr>
          <w:lang w:val="en-US"/>
        </w:rPr>
        <w:t>Enterprise</w:t>
      </w:r>
      <w:r w:rsidRPr="0088018F">
        <w:rPr>
          <w:lang w:val="en-US"/>
        </w:rPr>
        <w:t xml:space="preserve"> </w:t>
      </w:r>
      <w:r w:rsidRPr="00FB63D2">
        <w:rPr>
          <w:lang w:val="en-US"/>
        </w:rPr>
        <w:t>Application</w:t>
      </w:r>
      <w:r w:rsidRPr="0088018F">
        <w:rPr>
          <w:lang w:val="en-US"/>
        </w:rPr>
        <w:t xml:space="preserve"> </w:t>
      </w:r>
      <w:r w:rsidRPr="00FB63D2">
        <w:rPr>
          <w:lang w:val="en-US"/>
        </w:rPr>
        <w:t>Architecture</w:t>
      </w:r>
      <w:r w:rsidR="0088018F" w:rsidRPr="0088018F">
        <w:rPr>
          <w:lang w:val="en-US"/>
        </w:rPr>
        <w:t xml:space="preserve"> </w:t>
      </w:r>
      <w:r w:rsidRPr="0088018F">
        <w:rPr>
          <w:lang w:val="en-US"/>
        </w:rPr>
        <w:t>/</w:t>
      </w:r>
      <w:r w:rsidR="0088018F" w:rsidRPr="0088018F">
        <w:rPr>
          <w:lang w:val="en-US"/>
        </w:rPr>
        <w:t xml:space="preserve"> </w:t>
      </w:r>
      <w:r>
        <w:rPr>
          <w:lang w:val="en-US"/>
        </w:rPr>
        <w:t>M</w:t>
      </w:r>
      <w:r w:rsidRPr="0088018F">
        <w:rPr>
          <w:lang w:val="en-US"/>
        </w:rPr>
        <w:t xml:space="preserve">. </w:t>
      </w:r>
      <w:r>
        <w:rPr>
          <w:lang w:val="en-US"/>
        </w:rPr>
        <w:t>Fowler</w:t>
      </w:r>
      <w:r w:rsidRPr="0088018F">
        <w:rPr>
          <w:lang w:val="en-US"/>
        </w:rPr>
        <w:t>. -</w:t>
      </w:r>
      <w:r w:rsidR="0088018F" w:rsidRPr="00F96A30">
        <w:rPr>
          <w:lang w:val="en-US"/>
        </w:rPr>
        <w:t xml:space="preserve"> </w:t>
      </w:r>
      <w:r w:rsidRPr="00FB63D2">
        <w:rPr>
          <w:lang w:val="en-US"/>
        </w:rPr>
        <w:t>Addison</w:t>
      </w:r>
      <w:r w:rsidRPr="0088018F">
        <w:rPr>
          <w:lang w:val="en-US"/>
        </w:rPr>
        <w:t>-</w:t>
      </w:r>
      <w:r w:rsidRPr="00FB63D2">
        <w:rPr>
          <w:lang w:val="en-US"/>
        </w:rPr>
        <w:t>Wesley</w:t>
      </w:r>
      <w:r w:rsidRPr="0088018F">
        <w:rPr>
          <w:lang w:val="en-US"/>
        </w:rPr>
        <w:t xml:space="preserve">, 2002. – 560 </w:t>
      </w:r>
      <w:r>
        <w:rPr>
          <w:lang w:val="en-US"/>
        </w:rPr>
        <w:t>p</w:t>
      </w:r>
      <w:r w:rsidRPr="0088018F">
        <w:rPr>
          <w:lang w:val="en-US"/>
        </w:rPr>
        <w:t>.</w:t>
      </w:r>
    </w:p>
    <w:p w:rsidR="00B46B81" w:rsidRPr="00B46B81" w:rsidRDefault="00B46B81" w:rsidP="00C9003F">
      <w:pPr>
        <w:pStyle w:val="a1"/>
        <w:rPr>
          <w:lang w:val="en-US"/>
        </w:rPr>
      </w:pPr>
      <w:r w:rsidRPr="00045DEB">
        <w:rPr>
          <w:b/>
          <w:i/>
          <w:lang w:val="en-US"/>
        </w:rPr>
        <w:t>Jacobsen</w:t>
      </w:r>
      <w:r w:rsidR="004C32DC" w:rsidRPr="004C32DC">
        <w:rPr>
          <w:b/>
          <w:i/>
          <w:lang w:val="en-US"/>
        </w:rPr>
        <w:t>, </w:t>
      </w:r>
      <w:r w:rsidRPr="00045DEB">
        <w:rPr>
          <w:b/>
          <w:i/>
          <w:lang w:val="en-US"/>
        </w:rPr>
        <w:t>I</w:t>
      </w:r>
      <w:r w:rsidRPr="004C32DC">
        <w:rPr>
          <w:b/>
          <w:i/>
          <w:lang w:val="en-US"/>
        </w:rPr>
        <w:t>.</w:t>
      </w:r>
      <w:r w:rsidRPr="00045DEB">
        <w:rPr>
          <w:lang w:val="en-US"/>
        </w:rPr>
        <w:t> </w:t>
      </w:r>
      <w:r w:rsidRPr="004935F3">
        <w:rPr>
          <w:iCs/>
          <w:lang w:val="en-US"/>
        </w:rPr>
        <w:t>Object Oriented Software Engineering</w:t>
      </w:r>
      <w:r>
        <w:rPr>
          <w:iCs/>
          <w:lang w:val="en-US"/>
        </w:rPr>
        <w:t>: A Use Case Driven Approach /</w:t>
      </w:r>
      <w:r w:rsidR="004C32DC" w:rsidRPr="004C32DC">
        <w:rPr>
          <w:iCs/>
          <w:lang w:val="en-US"/>
        </w:rPr>
        <w:t xml:space="preserve"> </w:t>
      </w:r>
      <w:r w:rsidR="004C32DC">
        <w:rPr>
          <w:iCs/>
          <w:lang w:val="en-US"/>
        </w:rPr>
        <w:t>I.</w:t>
      </w:r>
      <w:r w:rsidR="004C32DC" w:rsidRPr="004C32DC">
        <w:rPr>
          <w:iCs/>
          <w:lang w:val="en-US"/>
        </w:rPr>
        <w:t> </w:t>
      </w:r>
      <w:r w:rsidR="004C32DC">
        <w:rPr>
          <w:iCs/>
          <w:lang w:val="en-US"/>
        </w:rPr>
        <w:t>Jacobsen, M.</w:t>
      </w:r>
      <w:r w:rsidR="004C32DC" w:rsidRPr="004C32DC">
        <w:rPr>
          <w:iCs/>
          <w:lang w:val="en-US"/>
        </w:rPr>
        <w:t> </w:t>
      </w:r>
      <w:proofErr w:type="spellStart"/>
      <w:r>
        <w:rPr>
          <w:iCs/>
          <w:lang w:val="en-US"/>
        </w:rPr>
        <w:t>Christerson</w:t>
      </w:r>
      <w:proofErr w:type="spellEnd"/>
      <w:r>
        <w:rPr>
          <w:iCs/>
          <w:lang w:val="en-US"/>
        </w:rPr>
        <w:t>, P.</w:t>
      </w:r>
      <w:r w:rsidR="003E0438" w:rsidRPr="003E0438">
        <w:rPr>
          <w:iCs/>
          <w:lang w:val="en-US"/>
        </w:rPr>
        <w:t> </w:t>
      </w:r>
      <w:proofErr w:type="spellStart"/>
      <w:r>
        <w:rPr>
          <w:iCs/>
          <w:lang w:val="en-US"/>
        </w:rPr>
        <w:t>Jonsson</w:t>
      </w:r>
      <w:proofErr w:type="spellEnd"/>
      <w:r>
        <w:rPr>
          <w:iCs/>
          <w:lang w:val="en-US"/>
        </w:rPr>
        <w:t>, G. Overgaard</w:t>
      </w:r>
      <w:r w:rsidRPr="004935F3">
        <w:rPr>
          <w:lang w:val="en-US"/>
        </w:rPr>
        <w:t>.</w:t>
      </w:r>
      <w:r>
        <w:rPr>
          <w:lang w:val="en-US"/>
        </w:rPr>
        <w:t xml:space="preserve"> -</w:t>
      </w:r>
      <w:r w:rsidR="004C32DC" w:rsidRPr="004C32DC">
        <w:rPr>
          <w:lang w:val="en-US"/>
        </w:rPr>
        <w:t xml:space="preserve"> </w:t>
      </w:r>
      <w:r w:rsidRPr="00045DEB">
        <w:rPr>
          <w:lang w:val="en-US"/>
        </w:rPr>
        <w:t>Addi</w:t>
      </w:r>
      <w:r>
        <w:rPr>
          <w:lang w:val="en-US"/>
        </w:rPr>
        <w:t>son-Wesley</w:t>
      </w:r>
      <w:r w:rsidR="004C32DC" w:rsidRPr="004C32DC">
        <w:rPr>
          <w:lang w:val="en-US"/>
        </w:rPr>
        <w:t xml:space="preserve"> </w:t>
      </w:r>
      <w:r>
        <w:rPr>
          <w:lang w:val="en-US"/>
        </w:rPr>
        <w:t>/</w:t>
      </w:r>
      <w:r w:rsidR="004C32DC" w:rsidRPr="004C32DC">
        <w:rPr>
          <w:lang w:val="en-US"/>
        </w:rPr>
        <w:t xml:space="preserve"> </w:t>
      </w:r>
      <w:r w:rsidRPr="00045DEB">
        <w:rPr>
          <w:lang w:val="en-US"/>
        </w:rPr>
        <w:t>ACM Press</w:t>
      </w:r>
      <w:r>
        <w:rPr>
          <w:lang w:val="en-US"/>
        </w:rPr>
        <w:t>, 1992. – 56 p.</w:t>
      </w:r>
    </w:p>
    <w:p w:rsidR="00B46B81" w:rsidRDefault="00B46B81" w:rsidP="00B46B81">
      <w:pPr>
        <w:pStyle w:val="a1"/>
        <w:rPr>
          <w:lang w:val="en-US"/>
        </w:rPr>
      </w:pPr>
      <w:r w:rsidRPr="00045DEB">
        <w:rPr>
          <w:b/>
          <w:i/>
          <w:lang w:val="en-US"/>
        </w:rPr>
        <w:t>Gamma</w:t>
      </w:r>
      <w:r>
        <w:rPr>
          <w:b/>
          <w:i/>
          <w:lang w:val="en-US"/>
        </w:rPr>
        <w:t>,</w:t>
      </w:r>
      <w:r w:rsidR="004C32DC" w:rsidRPr="004C32DC">
        <w:rPr>
          <w:b/>
          <w:i/>
          <w:lang w:val="en-US"/>
        </w:rPr>
        <w:t> </w:t>
      </w:r>
      <w:r w:rsidRPr="00045DEB">
        <w:rPr>
          <w:b/>
          <w:i/>
          <w:lang w:val="en-US"/>
        </w:rPr>
        <w:t>E</w:t>
      </w:r>
      <w:r>
        <w:rPr>
          <w:b/>
          <w:i/>
          <w:lang w:val="en-US"/>
        </w:rPr>
        <w:t>.</w:t>
      </w:r>
      <w:r w:rsidRPr="00045DEB">
        <w:rPr>
          <w:lang w:val="en-US"/>
        </w:rPr>
        <w:t xml:space="preserve"> Design Patterns: Elements of Reusable Object-Oriented Software</w:t>
      </w:r>
      <w:r w:rsidR="004C32DC" w:rsidRPr="004C32DC">
        <w:rPr>
          <w:lang w:val="en-US"/>
        </w:rPr>
        <w:t xml:space="preserve"> </w:t>
      </w:r>
      <w:r w:rsidRPr="006D6927">
        <w:rPr>
          <w:lang w:val="en-US"/>
        </w:rPr>
        <w:t>/</w:t>
      </w:r>
      <w:r w:rsidR="004C32DC" w:rsidRPr="004C32DC">
        <w:rPr>
          <w:lang w:val="en-US"/>
        </w:rPr>
        <w:t xml:space="preserve"> </w:t>
      </w:r>
      <w:r w:rsidR="004C32DC">
        <w:rPr>
          <w:lang w:val="en-US"/>
        </w:rPr>
        <w:t>E.</w:t>
      </w:r>
      <w:r w:rsidR="004C32DC" w:rsidRPr="004C32DC">
        <w:rPr>
          <w:lang w:val="en-US"/>
        </w:rPr>
        <w:t> </w:t>
      </w:r>
      <w:r w:rsidR="004C32DC">
        <w:rPr>
          <w:lang w:val="en-US"/>
        </w:rPr>
        <w:t>Gamma, R.</w:t>
      </w:r>
      <w:r w:rsidR="004C32DC" w:rsidRPr="004C32DC">
        <w:rPr>
          <w:lang w:val="en-US"/>
        </w:rPr>
        <w:t> </w:t>
      </w:r>
      <w:r w:rsidR="004C32DC">
        <w:rPr>
          <w:lang w:val="en-US"/>
        </w:rPr>
        <w:t>Helm, R.</w:t>
      </w:r>
      <w:r w:rsidR="004C32DC" w:rsidRPr="004C32DC">
        <w:rPr>
          <w:lang w:val="en-US"/>
        </w:rPr>
        <w:t> </w:t>
      </w:r>
      <w:proofErr w:type="spellStart"/>
      <w:r>
        <w:rPr>
          <w:lang w:val="en-US"/>
        </w:rPr>
        <w:t>Johanson</w:t>
      </w:r>
      <w:proofErr w:type="spellEnd"/>
      <w:r>
        <w:rPr>
          <w:lang w:val="en-US"/>
        </w:rPr>
        <w:t>, J.</w:t>
      </w:r>
      <w:r w:rsidR="003E0438" w:rsidRPr="003E0438">
        <w:rPr>
          <w:lang w:val="en-US"/>
        </w:rPr>
        <w:t> </w:t>
      </w:r>
      <w:proofErr w:type="spellStart"/>
      <w:r>
        <w:rPr>
          <w:lang w:val="en-US"/>
        </w:rPr>
        <w:t>Vlissides</w:t>
      </w:r>
      <w:proofErr w:type="spellEnd"/>
      <w:r w:rsidRPr="00045DEB">
        <w:rPr>
          <w:lang w:val="en-US"/>
        </w:rPr>
        <w:t xml:space="preserve">. </w:t>
      </w:r>
      <w:r>
        <w:rPr>
          <w:lang w:val="en-US"/>
        </w:rPr>
        <w:t>–</w:t>
      </w:r>
      <w:r w:rsidRPr="00045DEB">
        <w:rPr>
          <w:lang w:val="en-US"/>
        </w:rPr>
        <w:t xml:space="preserve"> Addison</w:t>
      </w:r>
      <w:r w:rsidR="0095755C" w:rsidRPr="004A7705">
        <w:rPr>
          <w:lang w:val="en-US"/>
        </w:rPr>
        <w:t>-</w:t>
      </w:r>
      <w:r w:rsidRPr="00045DEB">
        <w:rPr>
          <w:lang w:val="en-US"/>
        </w:rPr>
        <w:t>Wesley Professional, 1994</w:t>
      </w:r>
      <w:r>
        <w:rPr>
          <w:lang w:val="en-US"/>
        </w:rPr>
        <w:t>. -</w:t>
      </w:r>
      <w:r w:rsidR="004C32DC" w:rsidRPr="004C32DC">
        <w:rPr>
          <w:lang w:val="en-US"/>
        </w:rPr>
        <w:t xml:space="preserve"> </w:t>
      </w:r>
      <w:r w:rsidRPr="00CD1C0A">
        <w:rPr>
          <w:lang w:val="en-US"/>
        </w:rPr>
        <w:t xml:space="preserve">395 </w:t>
      </w:r>
      <w:r>
        <w:rPr>
          <w:lang w:val="en-US"/>
        </w:rPr>
        <w:t>p.</w:t>
      </w:r>
    </w:p>
    <w:p w:rsidR="00B46B81" w:rsidRDefault="004C32DC" w:rsidP="00B46B81">
      <w:pPr>
        <w:pStyle w:val="a1"/>
      </w:pPr>
      <w:r>
        <w:rPr>
          <w:b/>
          <w:i/>
        </w:rPr>
        <w:t>Буч, </w:t>
      </w:r>
      <w:r w:rsidR="00B46B81">
        <w:rPr>
          <w:b/>
          <w:i/>
        </w:rPr>
        <w:t>Г.</w:t>
      </w:r>
      <w:r w:rsidR="00B46B81">
        <w:t xml:space="preserve"> Объектно-ориентированный анализ и проектирование с примерами приложений. 3-е изд</w:t>
      </w:r>
      <w:r w:rsidR="008600CC">
        <w:t xml:space="preserve">. </w:t>
      </w:r>
      <w:r w:rsidR="00B46B81">
        <w:t>/</w:t>
      </w:r>
      <w:r w:rsidR="008600CC">
        <w:t xml:space="preserve"> </w:t>
      </w:r>
      <w:r w:rsidR="00B46B81">
        <w:t>Г.</w:t>
      </w:r>
      <w:r w:rsidR="003E0438">
        <w:t> </w:t>
      </w:r>
      <w:r w:rsidR="00B46B81">
        <w:t>Буч. - М.: ООО «И.Д. Вильямс», 2008. - 720 с.</w:t>
      </w:r>
    </w:p>
    <w:p w:rsidR="00FB63D2" w:rsidRDefault="00FB63D2" w:rsidP="00C9003F">
      <w:pPr>
        <w:pStyle w:val="a1"/>
        <w:rPr>
          <w:lang w:val="en-US"/>
        </w:rPr>
      </w:pPr>
      <w:r w:rsidRPr="00FB63D2">
        <w:rPr>
          <w:b/>
          <w:i/>
          <w:lang w:val="en-US"/>
        </w:rPr>
        <w:t>Richter</w:t>
      </w:r>
      <w:r w:rsidR="00527D82">
        <w:rPr>
          <w:b/>
          <w:i/>
          <w:lang w:val="en-US"/>
        </w:rPr>
        <w:t>,</w:t>
      </w:r>
      <w:r w:rsidR="008600CC" w:rsidRPr="008600CC">
        <w:rPr>
          <w:b/>
          <w:i/>
          <w:lang w:val="en-US"/>
        </w:rPr>
        <w:t> </w:t>
      </w:r>
      <w:r w:rsidRPr="00FB63D2">
        <w:rPr>
          <w:b/>
          <w:i/>
          <w:lang w:val="en-US"/>
        </w:rPr>
        <w:t>J.</w:t>
      </w:r>
      <w:r w:rsidR="00010B7A">
        <w:rPr>
          <w:lang w:val="en-US"/>
        </w:rPr>
        <w:t xml:space="preserve"> CLR via C#, 4th E</w:t>
      </w:r>
      <w:r w:rsidRPr="00FB63D2">
        <w:rPr>
          <w:lang w:val="en-US"/>
        </w:rPr>
        <w:t>dition</w:t>
      </w:r>
      <w:r w:rsidR="008600CC" w:rsidRPr="008600CC">
        <w:rPr>
          <w:lang w:val="en-US"/>
        </w:rPr>
        <w:t xml:space="preserve"> </w:t>
      </w:r>
      <w:r w:rsidR="00527D82">
        <w:rPr>
          <w:lang w:val="en-US"/>
        </w:rPr>
        <w:t>/</w:t>
      </w:r>
      <w:r w:rsidR="008600CC" w:rsidRPr="008600CC">
        <w:rPr>
          <w:lang w:val="en-US"/>
        </w:rPr>
        <w:t xml:space="preserve"> </w:t>
      </w:r>
      <w:r w:rsidR="008600CC">
        <w:rPr>
          <w:lang w:val="en-US"/>
        </w:rPr>
        <w:t>J.</w:t>
      </w:r>
      <w:r w:rsidR="008600CC" w:rsidRPr="008600CC">
        <w:rPr>
          <w:lang w:val="en-US"/>
        </w:rPr>
        <w:t> </w:t>
      </w:r>
      <w:r w:rsidR="00527D82">
        <w:rPr>
          <w:lang w:val="en-US"/>
        </w:rPr>
        <w:t xml:space="preserve">Richter. - </w:t>
      </w:r>
      <w:r w:rsidR="00311F60" w:rsidRPr="00311F60">
        <w:rPr>
          <w:lang w:val="en-US"/>
        </w:rPr>
        <w:t>Microsoft</w:t>
      </w:r>
      <w:r w:rsidR="00311F60">
        <w:rPr>
          <w:lang w:val="en-US"/>
        </w:rPr>
        <w:t xml:space="preserve"> Press,</w:t>
      </w:r>
      <w:r w:rsidRPr="00FB63D2">
        <w:rPr>
          <w:lang w:val="en-US"/>
        </w:rPr>
        <w:t xml:space="preserve"> 2012</w:t>
      </w:r>
      <w:r>
        <w:rPr>
          <w:lang w:val="en-US"/>
        </w:rPr>
        <w:t>.</w:t>
      </w:r>
      <w:r w:rsidR="00527D82">
        <w:rPr>
          <w:lang w:val="en-US"/>
        </w:rPr>
        <w:t xml:space="preserve"> – </w:t>
      </w:r>
      <w:r w:rsidR="00311F60">
        <w:rPr>
          <w:lang w:val="en-US"/>
        </w:rPr>
        <w:t>896</w:t>
      </w:r>
      <w:r w:rsidR="008600CC" w:rsidRPr="006770D9">
        <w:rPr>
          <w:lang w:val="en-US"/>
        </w:rPr>
        <w:t xml:space="preserve"> </w:t>
      </w:r>
      <w:r w:rsidR="00527D82">
        <w:rPr>
          <w:lang w:val="en-US"/>
        </w:rPr>
        <w:t>p.</w:t>
      </w:r>
    </w:p>
    <w:p w:rsidR="00FB63D2" w:rsidRPr="00527D82" w:rsidRDefault="00FB63D2" w:rsidP="00527D82">
      <w:pPr>
        <w:pStyle w:val="a1"/>
      </w:pPr>
      <w:proofErr w:type="spellStart"/>
      <w:r w:rsidRPr="00FB63D2">
        <w:rPr>
          <w:lang w:val="en-US"/>
        </w:rPr>
        <w:t>OpenNN</w:t>
      </w:r>
      <w:proofErr w:type="spellEnd"/>
      <w:r w:rsidRPr="00527D82">
        <w:t xml:space="preserve">, </w:t>
      </w:r>
      <w:r w:rsidR="00527D82">
        <w:t>С</w:t>
      </w:r>
      <w:r w:rsidRPr="00FB63D2">
        <w:t>айт</w:t>
      </w:r>
      <w:r w:rsidR="006770D9">
        <w:t xml:space="preserve"> </w:t>
      </w:r>
      <w:r w:rsidRPr="00FB63D2">
        <w:t>проекта</w:t>
      </w:r>
      <w:r w:rsidR="00527D82" w:rsidRPr="00527D82">
        <w:t xml:space="preserve">. </w:t>
      </w:r>
      <w:r w:rsidR="00527D82">
        <w:t>–</w:t>
      </w:r>
      <w:r w:rsidR="006770D9">
        <w:t xml:space="preserve"> http://www.opennn.net/</w:t>
      </w:r>
    </w:p>
    <w:p w:rsidR="00FB63D2" w:rsidRPr="00527D82" w:rsidRDefault="006770D9" w:rsidP="00527D82">
      <w:pPr>
        <w:pStyle w:val="a1"/>
      </w:pPr>
      <w:proofErr w:type="spellStart"/>
      <w:r>
        <w:rPr>
          <w:b/>
          <w:i/>
        </w:rPr>
        <w:t>Yangqing</w:t>
      </w:r>
      <w:proofErr w:type="spellEnd"/>
      <w:r>
        <w:rPr>
          <w:b/>
          <w:i/>
        </w:rPr>
        <w:t>, </w:t>
      </w:r>
      <w:r w:rsidR="00FB63D2" w:rsidRPr="00527D82">
        <w:rPr>
          <w:b/>
          <w:i/>
        </w:rPr>
        <w:t>J</w:t>
      </w:r>
      <w:r w:rsidR="00527D82" w:rsidRPr="00527D82">
        <w:rPr>
          <w:b/>
          <w:i/>
        </w:rPr>
        <w:t>.</w:t>
      </w:r>
      <w:r w:rsidR="00FB63D2" w:rsidRPr="00527D82">
        <w:t xml:space="preserve"> </w:t>
      </w:r>
      <w:proofErr w:type="spellStart"/>
      <w:r w:rsidR="00FB63D2" w:rsidRPr="00527D82">
        <w:t>Caffe</w:t>
      </w:r>
      <w:proofErr w:type="spellEnd"/>
      <w:r w:rsidR="00527D82">
        <w:t>, С</w:t>
      </w:r>
      <w:r w:rsidR="00FB63D2" w:rsidRPr="00527D82">
        <w:t>айт проекта</w:t>
      </w:r>
      <w:r w:rsidR="00527D82">
        <w:t xml:space="preserve">. – </w:t>
      </w:r>
      <w:r w:rsidR="004F5200" w:rsidRPr="004F5200">
        <w:t>http://caffe.berkeleyvision.org/</w:t>
      </w:r>
    </w:p>
    <w:p w:rsidR="00FB63D2" w:rsidRPr="00527D82" w:rsidRDefault="006770D9" w:rsidP="00527D82">
      <w:pPr>
        <w:pStyle w:val="a1"/>
        <w:rPr>
          <w:lang w:val="en-US"/>
        </w:rPr>
      </w:pPr>
      <w:r>
        <w:rPr>
          <w:b/>
          <w:i/>
          <w:lang w:val="en-US"/>
        </w:rPr>
        <w:lastRenderedPageBreak/>
        <w:t>Nielsen,</w:t>
      </w:r>
      <w:r w:rsidRPr="006770D9">
        <w:rPr>
          <w:b/>
          <w:i/>
          <w:lang w:val="en-US"/>
        </w:rPr>
        <w:t> </w:t>
      </w:r>
      <w:r w:rsidR="00FB63D2" w:rsidRPr="00527D82">
        <w:rPr>
          <w:b/>
          <w:i/>
          <w:lang w:val="en-US"/>
        </w:rPr>
        <w:t>M.</w:t>
      </w:r>
      <w:r w:rsidR="00FB63D2" w:rsidRPr="00527D82">
        <w:rPr>
          <w:lang w:val="en-US"/>
        </w:rPr>
        <w:t xml:space="preserve"> Neural Networks and </w:t>
      </w:r>
      <w:r w:rsidR="00527D82">
        <w:rPr>
          <w:lang w:val="en-US"/>
        </w:rPr>
        <w:t>Deep Learning, free online book</w:t>
      </w:r>
      <w:r w:rsidRPr="006770D9">
        <w:rPr>
          <w:lang w:val="en-US"/>
        </w:rPr>
        <w:t xml:space="preserve"> </w:t>
      </w:r>
      <w:r w:rsidR="00527D82">
        <w:rPr>
          <w:lang w:val="en-US"/>
        </w:rPr>
        <w:t>/</w:t>
      </w:r>
      <w:r w:rsidRPr="006770D9">
        <w:rPr>
          <w:lang w:val="en-US"/>
        </w:rPr>
        <w:t xml:space="preserve"> </w:t>
      </w:r>
      <w:r w:rsidR="00527D82">
        <w:rPr>
          <w:lang w:val="en-US"/>
        </w:rPr>
        <w:t>M.</w:t>
      </w:r>
      <w:r w:rsidRPr="006770D9">
        <w:rPr>
          <w:lang w:val="en-US"/>
        </w:rPr>
        <w:t> </w:t>
      </w:r>
      <w:r w:rsidR="007D67E3">
        <w:rPr>
          <w:lang w:val="en-US"/>
        </w:rPr>
        <w:t>Nielsen.</w:t>
      </w:r>
      <w:r w:rsidRPr="006770D9">
        <w:rPr>
          <w:lang w:val="en-US"/>
        </w:rPr>
        <w:t xml:space="preserve"> </w:t>
      </w:r>
      <w:r w:rsidR="007D67E3">
        <w:rPr>
          <w:lang w:val="en-US"/>
        </w:rPr>
        <w:t>–</w:t>
      </w:r>
      <w:r w:rsidRPr="006770D9">
        <w:rPr>
          <w:lang w:val="en-US"/>
        </w:rPr>
        <w:tab/>
      </w:r>
      <w:r w:rsidRPr="006770D9">
        <w:rPr>
          <w:lang w:val="en-US"/>
        </w:rPr>
        <w:br/>
      </w:r>
      <w:hyperlink r:id="rId20" w:history="1">
        <w:r w:rsidR="007D67E3" w:rsidRPr="007D67E3">
          <w:rPr>
            <w:lang w:val="en-US"/>
          </w:rPr>
          <w:t>http://neuralnetworksanddeeplearning.com/</w:t>
        </w:r>
      </w:hyperlink>
      <w:r w:rsidR="007D67E3" w:rsidRPr="007D67E3">
        <w:rPr>
          <w:lang w:val="en-US"/>
        </w:rPr>
        <w:t>.</w:t>
      </w:r>
    </w:p>
    <w:p w:rsidR="00FB63D2" w:rsidRPr="007D67E3" w:rsidRDefault="00FB63D2" w:rsidP="00527D82">
      <w:pPr>
        <w:pStyle w:val="a1"/>
        <w:rPr>
          <w:lang w:val="en-US"/>
        </w:rPr>
      </w:pPr>
      <w:proofErr w:type="spellStart"/>
      <w:r w:rsidRPr="007D67E3">
        <w:rPr>
          <w:b/>
          <w:i/>
          <w:lang w:val="en-US"/>
        </w:rPr>
        <w:t>Vasilev</w:t>
      </w:r>
      <w:proofErr w:type="spellEnd"/>
      <w:r w:rsidRPr="007D67E3">
        <w:rPr>
          <w:b/>
          <w:i/>
          <w:lang w:val="en-US"/>
        </w:rPr>
        <w:t>,</w:t>
      </w:r>
      <w:r w:rsidR="007C12D1" w:rsidRPr="007C12D1">
        <w:rPr>
          <w:b/>
          <w:i/>
          <w:lang w:val="en-US"/>
        </w:rPr>
        <w:t> </w:t>
      </w:r>
      <w:r w:rsidR="007D67E3" w:rsidRPr="007D67E3">
        <w:rPr>
          <w:b/>
          <w:i/>
          <w:lang w:val="en-US"/>
        </w:rPr>
        <w:t>I.</w:t>
      </w:r>
      <w:r w:rsidRPr="007D67E3">
        <w:rPr>
          <w:lang w:val="en-US"/>
        </w:rPr>
        <w:t xml:space="preserve"> Java deep learning library, </w:t>
      </w:r>
      <w:proofErr w:type="spellStart"/>
      <w:r w:rsidR="007C12D1">
        <w:t>Р</w:t>
      </w:r>
      <w:r w:rsidRPr="00527D82">
        <w:t>епозиторий</w:t>
      </w:r>
      <w:proofErr w:type="spellEnd"/>
      <w:r w:rsidR="007C12D1" w:rsidRPr="007C12D1">
        <w:rPr>
          <w:lang w:val="en-US"/>
        </w:rPr>
        <w:t xml:space="preserve"> </w:t>
      </w:r>
      <w:r w:rsidRPr="00527D82">
        <w:t>проекта</w:t>
      </w:r>
      <w:r w:rsidR="007D67E3">
        <w:rPr>
          <w:lang w:val="en-US"/>
        </w:rPr>
        <w:t>. –</w:t>
      </w:r>
      <w:r w:rsidR="007C12D1" w:rsidRPr="007C12D1">
        <w:rPr>
          <w:lang w:val="en-US"/>
        </w:rPr>
        <w:t xml:space="preserve"> </w:t>
      </w:r>
      <w:r w:rsidR="004562E3" w:rsidRPr="004F5200">
        <w:rPr>
          <w:lang w:val="en-US"/>
        </w:rPr>
        <w:t>https://github.co</w:t>
      </w:r>
      <w:r w:rsidR="004F5200">
        <w:rPr>
          <w:lang w:val="en-US"/>
        </w:rPr>
        <w:t>m/ivan-vasilev/neuralnetworks/</w:t>
      </w:r>
    </w:p>
    <w:p w:rsidR="00FB63D2" w:rsidRDefault="00FB63D2" w:rsidP="00C9003F">
      <w:pPr>
        <w:pStyle w:val="a1"/>
        <w:rPr>
          <w:lang w:val="en-US"/>
        </w:rPr>
      </w:pPr>
      <w:proofErr w:type="spellStart"/>
      <w:r w:rsidRPr="00FB63D2">
        <w:rPr>
          <w:b/>
          <w:i/>
          <w:lang w:val="en-US"/>
        </w:rPr>
        <w:t>Rumelhart</w:t>
      </w:r>
      <w:proofErr w:type="spellEnd"/>
      <w:r>
        <w:rPr>
          <w:b/>
          <w:i/>
          <w:lang w:val="en-US"/>
        </w:rPr>
        <w:t>,</w:t>
      </w:r>
      <w:r w:rsidR="00F03AB7" w:rsidRPr="00F03AB7">
        <w:rPr>
          <w:b/>
          <w:i/>
          <w:lang w:val="en-US"/>
        </w:rPr>
        <w:t> </w:t>
      </w:r>
      <w:r w:rsidR="007D67E3">
        <w:rPr>
          <w:b/>
          <w:i/>
          <w:lang w:val="en-US"/>
        </w:rPr>
        <w:t>D.E.</w:t>
      </w:r>
      <w:r w:rsidRPr="00FB63D2">
        <w:rPr>
          <w:lang w:val="en-US"/>
        </w:rPr>
        <w:t xml:space="preserve"> Learning Internal Representations by Error Propagation</w:t>
      </w:r>
      <w:r w:rsidR="00F03AB7" w:rsidRPr="00F03AB7">
        <w:rPr>
          <w:lang w:val="en-US"/>
        </w:rPr>
        <w:t xml:space="preserve"> </w:t>
      </w:r>
      <w:r w:rsidR="007D67E3" w:rsidRPr="007D67E3">
        <w:rPr>
          <w:lang w:val="en-US"/>
        </w:rPr>
        <w:t>/</w:t>
      </w:r>
      <w:r w:rsidR="00F03AB7" w:rsidRPr="00F03AB7">
        <w:rPr>
          <w:lang w:val="en-US"/>
        </w:rPr>
        <w:t xml:space="preserve"> </w:t>
      </w:r>
      <w:r w:rsidR="00F03AB7">
        <w:rPr>
          <w:lang w:val="en-US"/>
        </w:rPr>
        <w:t>D.E.</w:t>
      </w:r>
      <w:r w:rsidR="00F03AB7" w:rsidRPr="00F03AB7">
        <w:rPr>
          <w:lang w:val="en-US"/>
        </w:rPr>
        <w:t> </w:t>
      </w:r>
      <w:proofErr w:type="spellStart"/>
      <w:r w:rsidR="00F03AB7">
        <w:rPr>
          <w:lang w:val="en-US"/>
        </w:rPr>
        <w:t>Rumelhart</w:t>
      </w:r>
      <w:proofErr w:type="spellEnd"/>
      <w:r w:rsidR="00F03AB7">
        <w:rPr>
          <w:lang w:val="en-US"/>
        </w:rPr>
        <w:t>, G.E.</w:t>
      </w:r>
      <w:r w:rsidR="00F03AB7" w:rsidRPr="00F03AB7">
        <w:rPr>
          <w:lang w:val="en-US"/>
        </w:rPr>
        <w:t> </w:t>
      </w:r>
      <w:r w:rsidR="00F03AB7">
        <w:rPr>
          <w:lang w:val="en-US"/>
        </w:rPr>
        <w:t>Hinton, R.J.</w:t>
      </w:r>
      <w:r w:rsidR="00F03AB7" w:rsidRPr="00F03AB7">
        <w:rPr>
          <w:lang w:val="en-US"/>
        </w:rPr>
        <w:t> </w:t>
      </w:r>
      <w:r w:rsidR="007D67E3">
        <w:rPr>
          <w:lang w:val="en-US"/>
        </w:rPr>
        <w:t>Wi</w:t>
      </w:r>
      <w:r w:rsidR="008D198E">
        <w:rPr>
          <w:lang w:val="en-US"/>
        </w:rPr>
        <w:t>ll</w:t>
      </w:r>
      <w:r w:rsidR="007D67E3">
        <w:rPr>
          <w:lang w:val="en-US"/>
        </w:rPr>
        <w:t>iams</w:t>
      </w:r>
      <w:r w:rsidR="00F03AB7" w:rsidRPr="00F03AB7">
        <w:rPr>
          <w:lang w:val="en-US"/>
        </w:rPr>
        <w:t xml:space="preserve"> </w:t>
      </w:r>
      <w:r w:rsidRPr="00FB63D2">
        <w:rPr>
          <w:lang w:val="en-US"/>
        </w:rPr>
        <w:t>// Parallel Distributed Processing</w:t>
      </w:r>
      <w:r w:rsidR="00313B49">
        <w:rPr>
          <w:lang w:val="en-US"/>
        </w:rPr>
        <w:t>:</w:t>
      </w:r>
      <w:r w:rsidR="00F03AB7" w:rsidRPr="00F03AB7">
        <w:rPr>
          <w:lang w:val="en-US"/>
        </w:rPr>
        <w:t xml:space="preserve"> </w:t>
      </w:r>
      <w:r w:rsidR="00313B49" w:rsidRPr="00313B49">
        <w:rPr>
          <w:lang w:val="en-US"/>
        </w:rPr>
        <w:t>explorations in the microstructure of cognition</w:t>
      </w:r>
      <w:r w:rsidRPr="00FB63D2">
        <w:rPr>
          <w:lang w:val="en-US"/>
        </w:rPr>
        <w:t>.</w:t>
      </w:r>
      <w:r w:rsidR="00F03AB7" w:rsidRPr="00F03AB7">
        <w:rPr>
          <w:lang w:val="en-US"/>
        </w:rPr>
        <w:t xml:space="preserve"> </w:t>
      </w:r>
      <w:r w:rsidR="00313B49" w:rsidRPr="00FB63D2">
        <w:rPr>
          <w:lang w:val="en-US"/>
        </w:rPr>
        <w:t>Cambridge, MA: MIT Press</w:t>
      </w:r>
      <w:proofErr w:type="gramStart"/>
      <w:r w:rsidR="00313B49">
        <w:rPr>
          <w:lang w:val="en-US"/>
        </w:rPr>
        <w:t>.–</w:t>
      </w:r>
      <w:proofErr w:type="gramEnd"/>
      <w:r w:rsidR="00313B49">
        <w:rPr>
          <w:lang w:val="en-US"/>
        </w:rPr>
        <w:t xml:space="preserve"> 1986. - Vol. 1. </w:t>
      </w:r>
      <w:r w:rsidR="007D67E3">
        <w:rPr>
          <w:lang w:val="en-US"/>
        </w:rPr>
        <w:t>–</w:t>
      </w:r>
      <w:r w:rsidR="00313B49">
        <w:rPr>
          <w:lang w:val="en-US"/>
        </w:rPr>
        <w:t xml:space="preserve"> P. 318-362</w:t>
      </w:r>
      <w:r w:rsidR="007D67E3">
        <w:rPr>
          <w:lang w:val="en-US"/>
        </w:rPr>
        <w:t>.</w:t>
      </w:r>
    </w:p>
    <w:p w:rsidR="00FB63D2" w:rsidRPr="004A7705" w:rsidRDefault="00045DEB" w:rsidP="004A7705">
      <w:pPr>
        <w:pStyle w:val="a1"/>
        <w:rPr>
          <w:lang w:val="en-US"/>
        </w:rPr>
      </w:pPr>
      <w:proofErr w:type="spellStart"/>
      <w:r w:rsidRPr="00045DEB">
        <w:rPr>
          <w:b/>
          <w:i/>
          <w:lang w:val="en-US"/>
        </w:rPr>
        <w:t>Goodfellow</w:t>
      </w:r>
      <w:proofErr w:type="spellEnd"/>
      <w:r>
        <w:rPr>
          <w:b/>
          <w:i/>
          <w:lang w:val="en-US"/>
        </w:rPr>
        <w:t>,</w:t>
      </w:r>
      <w:r w:rsidR="00F03AB7" w:rsidRPr="00F03AB7">
        <w:rPr>
          <w:b/>
          <w:i/>
          <w:lang w:val="en-US"/>
        </w:rPr>
        <w:t> </w:t>
      </w:r>
      <w:r w:rsidRPr="00045DEB">
        <w:rPr>
          <w:b/>
          <w:i/>
          <w:lang w:val="en-US"/>
        </w:rPr>
        <w:t>I.</w:t>
      </w:r>
      <w:r w:rsidRPr="00045DEB">
        <w:rPr>
          <w:lang w:val="en-US"/>
        </w:rPr>
        <w:t xml:space="preserve"> Deep learning</w:t>
      </w:r>
      <w:r w:rsidR="00F03AB7" w:rsidRPr="00F03AB7">
        <w:rPr>
          <w:lang w:val="en-US"/>
        </w:rPr>
        <w:t xml:space="preserve"> </w:t>
      </w:r>
      <w:r w:rsidR="00B82713">
        <w:rPr>
          <w:lang w:val="en-US"/>
        </w:rPr>
        <w:t>/</w:t>
      </w:r>
      <w:r w:rsidR="00331761" w:rsidRPr="00331761">
        <w:rPr>
          <w:lang w:val="en-US"/>
        </w:rPr>
        <w:t xml:space="preserve"> </w:t>
      </w:r>
      <w:r w:rsidR="00B82713">
        <w:rPr>
          <w:lang w:val="en-US"/>
        </w:rPr>
        <w:t>I</w:t>
      </w:r>
      <w:r w:rsidR="00B82713" w:rsidRPr="00B82713">
        <w:rPr>
          <w:lang w:val="en-US"/>
        </w:rPr>
        <w:t>.</w:t>
      </w:r>
      <w:r w:rsidR="00F03AB7" w:rsidRPr="00F03AB7">
        <w:rPr>
          <w:lang w:val="en-US"/>
        </w:rPr>
        <w:t> </w:t>
      </w:r>
      <w:proofErr w:type="spellStart"/>
      <w:r w:rsidR="007D67E3">
        <w:rPr>
          <w:lang w:val="en-US"/>
        </w:rPr>
        <w:t>Goodfellow</w:t>
      </w:r>
      <w:proofErr w:type="spellEnd"/>
      <w:r w:rsidR="007D67E3">
        <w:rPr>
          <w:lang w:val="en-US"/>
        </w:rPr>
        <w:t>,</w:t>
      </w:r>
      <w:r w:rsidR="00F03AB7">
        <w:rPr>
          <w:lang w:val="en-US"/>
        </w:rPr>
        <w:t xml:space="preserve"> Y.</w:t>
      </w:r>
      <w:r w:rsidR="00F03AB7" w:rsidRPr="00F03AB7">
        <w:rPr>
          <w:lang w:val="en-US"/>
        </w:rPr>
        <w:t> </w:t>
      </w:r>
      <w:proofErr w:type="spellStart"/>
      <w:r w:rsidR="00F03AB7">
        <w:rPr>
          <w:lang w:val="en-US"/>
        </w:rPr>
        <w:t>Bengio</w:t>
      </w:r>
      <w:proofErr w:type="spellEnd"/>
      <w:r w:rsidR="00F03AB7">
        <w:rPr>
          <w:lang w:val="en-US"/>
        </w:rPr>
        <w:t>, Y.</w:t>
      </w:r>
      <w:r w:rsidR="00F03AB7" w:rsidRPr="00F03AB7">
        <w:rPr>
          <w:lang w:val="en-US"/>
        </w:rPr>
        <w:t> </w:t>
      </w:r>
      <w:proofErr w:type="spellStart"/>
      <w:r w:rsidR="007D67E3">
        <w:rPr>
          <w:lang w:val="en-US"/>
        </w:rPr>
        <w:t>Courville</w:t>
      </w:r>
      <w:proofErr w:type="spellEnd"/>
      <w:r w:rsidR="007D67E3">
        <w:rPr>
          <w:lang w:val="en-US"/>
        </w:rPr>
        <w:t>. –</w:t>
      </w:r>
      <w:r w:rsidR="00F03AB7" w:rsidRPr="00F03AB7">
        <w:rPr>
          <w:lang w:val="en-US"/>
        </w:rPr>
        <w:t xml:space="preserve"> </w:t>
      </w:r>
      <w:r w:rsidR="004F5200" w:rsidRPr="004F5200">
        <w:rPr>
          <w:lang w:val="en-US"/>
        </w:rPr>
        <w:t>http://www.deeplearningbook.org/</w:t>
      </w:r>
    </w:p>
    <w:p w:rsidR="00045DEB" w:rsidRDefault="00045DEB" w:rsidP="00C9003F">
      <w:pPr>
        <w:pStyle w:val="a1"/>
        <w:rPr>
          <w:lang w:val="en-US"/>
        </w:rPr>
      </w:pPr>
      <w:r w:rsidRPr="00045DEB">
        <w:rPr>
          <w:b/>
          <w:i/>
          <w:lang w:val="en-US"/>
        </w:rPr>
        <w:t>Sedgewick</w:t>
      </w:r>
      <w:r>
        <w:rPr>
          <w:b/>
          <w:i/>
          <w:lang w:val="en-US"/>
        </w:rPr>
        <w:t>,</w:t>
      </w:r>
      <w:r w:rsidR="00443AAC" w:rsidRPr="00443AAC">
        <w:rPr>
          <w:b/>
          <w:i/>
          <w:lang w:val="en-US"/>
        </w:rPr>
        <w:t> </w:t>
      </w:r>
      <w:r w:rsidRPr="00045DEB">
        <w:rPr>
          <w:b/>
          <w:i/>
          <w:lang w:val="en-US"/>
        </w:rPr>
        <w:t>R.</w:t>
      </w:r>
      <w:r w:rsidRPr="00045DEB">
        <w:rPr>
          <w:lang w:val="en-US"/>
        </w:rPr>
        <w:t xml:space="preserve"> Algorithms</w:t>
      </w:r>
      <w:r w:rsidR="007D67E3">
        <w:rPr>
          <w:lang w:val="en-US"/>
        </w:rPr>
        <w:t>.</w:t>
      </w:r>
      <w:r w:rsidR="00443AAC" w:rsidRPr="00443AAC">
        <w:rPr>
          <w:lang w:val="en-US"/>
        </w:rPr>
        <w:t xml:space="preserve"> </w:t>
      </w:r>
      <w:r w:rsidR="00C318D3">
        <w:rPr>
          <w:lang w:val="en-US"/>
        </w:rPr>
        <w:t>4th E</w:t>
      </w:r>
      <w:r w:rsidR="007D67E3" w:rsidRPr="00045DEB">
        <w:rPr>
          <w:lang w:val="en-US"/>
        </w:rPr>
        <w:t>dition</w:t>
      </w:r>
      <w:r w:rsidR="00443AAC" w:rsidRPr="00443AAC">
        <w:rPr>
          <w:lang w:val="en-US"/>
        </w:rPr>
        <w:t xml:space="preserve"> </w:t>
      </w:r>
      <w:r w:rsidR="007D67E3">
        <w:rPr>
          <w:lang w:val="en-US"/>
        </w:rPr>
        <w:t>/</w:t>
      </w:r>
      <w:r w:rsidR="00443AAC" w:rsidRPr="00443AAC">
        <w:rPr>
          <w:lang w:val="en-US"/>
        </w:rPr>
        <w:t xml:space="preserve"> </w:t>
      </w:r>
      <w:r w:rsidR="00443AAC">
        <w:rPr>
          <w:lang w:val="en-US"/>
        </w:rPr>
        <w:t>R.</w:t>
      </w:r>
      <w:r w:rsidR="00443AAC" w:rsidRPr="00443AAC">
        <w:rPr>
          <w:lang w:val="en-US"/>
        </w:rPr>
        <w:t> </w:t>
      </w:r>
      <w:r w:rsidR="00443AAC">
        <w:rPr>
          <w:lang w:val="en-US"/>
        </w:rPr>
        <w:t>Sedgewick, K.</w:t>
      </w:r>
      <w:r w:rsidR="00443AAC" w:rsidRPr="00443AAC">
        <w:rPr>
          <w:lang w:val="en-US"/>
        </w:rPr>
        <w:t> </w:t>
      </w:r>
      <w:r w:rsidR="007D67E3">
        <w:rPr>
          <w:lang w:val="en-US"/>
        </w:rPr>
        <w:t>Wayne. -</w:t>
      </w:r>
      <w:r w:rsidR="00443AAC" w:rsidRPr="00443AAC">
        <w:rPr>
          <w:lang w:val="en-US"/>
        </w:rPr>
        <w:t xml:space="preserve"> </w:t>
      </w:r>
      <w:r w:rsidR="007D67E3">
        <w:rPr>
          <w:lang w:val="en-US"/>
        </w:rPr>
        <w:t>Addison-Wesley</w:t>
      </w:r>
      <w:r w:rsidR="00443AAC" w:rsidRPr="00443AAC">
        <w:rPr>
          <w:lang w:val="en-US"/>
        </w:rPr>
        <w:t> </w:t>
      </w:r>
      <w:r w:rsidR="00313B49" w:rsidRPr="00FB63D2">
        <w:rPr>
          <w:lang w:val="en-US"/>
        </w:rPr>
        <w:t>Professional</w:t>
      </w:r>
      <w:r w:rsidR="007D67E3">
        <w:rPr>
          <w:lang w:val="en-US"/>
        </w:rPr>
        <w:t>,</w:t>
      </w:r>
      <w:r w:rsidRPr="00045DEB">
        <w:rPr>
          <w:lang w:val="en-US"/>
        </w:rPr>
        <w:t xml:space="preserve"> 2011</w:t>
      </w:r>
      <w:r>
        <w:rPr>
          <w:lang w:val="en-US"/>
        </w:rPr>
        <w:t>.</w:t>
      </w:r>
      <w:r w:rsidR="007D67E3">
        <w:rPr>
          <w:lang w:val="en-US"/>
        </w:rPr>
        <w:t xml:space="preserve"> </w:t>
      </w:r>
      <w:r w:rsidR="00443AAC">
        <w:rPr>
          <w:lang w:val="en-US"/>
        </w:rPr>
        <w:t>–</w:t>
      </w:r>
      <w:r w:rsidR="00313B49">
        <w:rPr>
          <w:lang w:val="en-US"/>
        </w:rPr>
        <w:t xml:space="preserve"> 992</w:t>
      </w:r>
      <w:r w:rsidR="00443AAC" w:rsidRPr="00443AAC">
        <w:rPr>
          <w:lang w:val="en-US"/>
        </w:rPr>
        <w:t xml:space="preserve"> </w:t>
      </w:r>
      <w:r w:rsidR="007D67E3">
        <w:rPr>
          <w:lang w:val="en-US"/>
        </w:rPr>
        <w:t>p.</w:t>
      </w:r>
    </w:p>
    <w:p w:rsidR="00045DEB" w:rsidRPr="00045DEB" w:rsidRDefault="00443AAC" w:rsidP="00C9003F">
      <w:pPr>
        <w:pStyle w:val="a1"/>
        <w:rPr>
          <w:lang w:val="en-US"/>
        </w:rPr>
      </w:pPr>
      <w:r>
        <w:rPr>
          <w:b/>
          <w:i/>
          <w:lang w:val="en-US"/>
        </w:rPr>
        <w:t>Mittal,</w:t>
      </w:r>
      <w:r w:rsidRPr="00443AAC">
        <w:rPr>
          <w:b/>
          <w:i/>
          <w:lang w:val="en-US"/>
        </w:rPr>
        <w:t> </w:t>
      </w:r>
      <w:r w:rsidR="00231F15" w:rsidRPr="00231F15">
        <w:rPr>
          <w:b/>
          <w:i/>
          <w:lang w:val="en-US"/>
        </w:rPr>
        <w:t>S</w:t>
      </w:r>
      <w:r w:rsidR="00231F15" w:rsidRPr="00231F15">
        <w:rPr>
          <w:i/>
          <w:lang w:val="en-US"/>
        </w:rPr>
        <w:t xml:space="preserve">. </w:t>
      </w:r>
      <w:r w:rsidR="00231F15" w:rsidRPr="00231F15">
        <w:rPr>
          <w:lang w:val="en-US"/>
        </w:rPr>
        <w:t>A Survey of CPU-GPU Heterogeneous Compu</w:t>
      </w:r>
      <w:r w:rsidR="004935F3">
        <w:rPr>
          <w:lang w:val="en-US"/>
        </w:rPr>
        <w:t>ting Techniques</w:t>
      </w:r>
      <w:r w:rsidRPr="00443AAC">
        <w:rPr>
          <w:lang w:val="en-US"/>
        </w:rPr>
        <w:t xml:space="preserve"> </w:t>
      </w:r>
      <w:r w:rsidR="004935F3">
        <w:rPr>
          <w:lang w:val="en-US"/>
        </w:rPr>
        <w:t>/</w:t>
      </w:r>
      <w:r w:rsidRPr="00443AAC">
        <w:rPr>
          <w:lang w:val="en-US"/>
        </w:rPr>
        <w:t xml:space="preserve"> </w:t>
      </w:r>
      <w:r>
        <w:rPr>
          <w:lang w:val="en-US"/>
        </w:rPr>
        <w:t>S.</w:t>
      </w:r>
      <w:r w:rsidRPr="00443AAC">
        <w:rPr>
          <w:lang w:val="en-US"/>
        </w:rPr>
        <w:t> </w:t>
      </w:r>
      <w:r>
        <w:rPr>
          <w:lang w:val="en-US"/>
        </w:rPr>
        <w:t>Mittal, J.</w:t>
      </w:r>
      <w:r w:rsidRPr="00443AAC">
        <w:rPr>
          <w:lang w:val="en-US"/>
        </w:rPr>
        <w:t> </w:t>
      </w:r>
      <w:r w:rsidR="004935F3">
        <w:rPr>
          <w:lang w:val="en-US"/>
        </w:rPr>
        <w:t>Vetter</w:t>
      </w:r>
      <w:r w:rsidRPr="00443AAC">
        <w:rPr>
          <w:lang w:val="en-US"/>
        </w:rPr>
        <w:t xml:space="preserve"> </w:t>
      </w:r>
      <w:r w:rsidR="004935F3">
        <w:rPr>
          <w:lang w:val="en-US"/>
        </w:rPr>
        <w:t>//</w:t>
      </w:r>
      <w:r w:rsidRPr="00443AAC">
        <w:rPr>
          <w:lang w:val="en-US"/>
        </w:rPr>
        <w:t xml:space="preserve"> </w:t>
      </w:r>
      <w:r w:rsidR="00231F15" w:rsidRPr="007D67E3">
        <w:rPr>
          <w:iCs/>
          <w:lang w:val="en-US"/>
        </w:rPr>
        <w:t>ACM Computing Surveys</w:t>
      </w:r>
      <w:r w:rsidR="00313B49" w:rsidRPr="00313B49">
        <w:rPr>
          <w:iCs/>
          <w:lang w:val="en-US"/>
        </w:rPr>
        <w:t xml:space="preserve"> (</w:t>
      </w:r>
      <w:r w:rsidR="00313B49">
        <w:rPr>
          <w:iCs/>
          <w:lang w:val="en-US"/>
        </w:rPr>
        <w:t>CSUR)</w:t>
      </w:r>
      <w:r w:rsidR="00231F15" w:rsidRPr="007D67E3">
        <w:rPr>
          <w:lang w:val="en-US"/>
        </w:rPr>
        <w:t>.</w:t>
      </w:r>
      <w:r w:rsidR="004935F3">
        <w:rPr>
          <w:lang w:val="en-US"/>
        </w:rPr>
        <w:t xml:space="preserve"> - 2015. – Vol.</w:t>
      </w:r>
      <w:r w:rsidR="00231F15" w:rsidRPr="007D67E3">
        <w:rPr>
          <w:bCs/>
          <w:lang w:val="en-US"/>
        </w:rPr>
        <w:t>47</w:t>
      </w:r>
      <w:r w:rsidR="00231F15" w:rsidRPr="007D67E3">
        <w:rPr>
          <w:lang w:val="en-US"/>
        </w:rPr>
        <w:t>(4)</w:t>
      </w:r>
      <w:r w:rsidR="004935F3">
        <w:rPr>
          <w:lang w:val="en-US"/>
        </w:rPr>
        <w:t xml:space="preserve">. </w:t>
      </w:r>
      <w:r w:rsidRPr="005D05BF">
        <w:rPr>
          <w:lang w:val="en-US"/>
        </w:rPr>
        <w:t xml:space="preserve">- </w:t>
      </w:r>
      <w:r w:rsidR="004935F3">
        <w:rPr>
          <w:lang w:val="en-US"/>
        </w:rPr>
        <w:t>P.</w:t>
      </w:r>
      <w:r w:rsidR="00231F15" w:rsidRPr="007D67E3">
        <w:rPr>
          <w:lang w:val="en-US"/>
        </w:rPr>
        <w:t xml:space="preserve"> 1–35.</w:t>
      </w:r>
    </w:p>
    <w:p w:rsidR="00045DEB" w:rsidRPr="004935F3" w:rsidRDefault="00045DEB" w:rsidP="00C9003F">
      <w:pPr>
        <w:pStyle w:val="a1"/>
      </w:pPr>
      <w:r w:rsidRPr="00045DEB">
        <w:rPr>
          <w:b/>
          <w:i/>
        </w:rPr>
        <w:t>Буч</w:t>
      </w:r>
      <w:r w:rsidR="005D05BF">
        <w:rPr>
          <w:b/>
          <w:i/>
        </w:rPr>
        <w:t>, </w:t>
      </w:r>
      <w:r w:rsidRPr="00045DEB">
        <w:rPr>
          <w:b/>
          <w:i/>
        </w:rPr>
        <w:t>Г</w:t>
      </w:r>
      <w:r w:rsidRPr="00CD1C0A">
        <w:rPr>
          <w:b/>
          <w:i/>
        </w:rPr>
        <w:t>.</w:t>
      </w:r>
      <w:r w:rsidR="005D05BF">
        <w:rPr>
          <w:b/>
          <w:i/>
        </w:rPr>
        <w:t xml:space="preserve"> </w:t>
      </w:r>
      <w:r w:rsidRPr="00045DEB">
        <w:t>Язык</w:t>
      </w:r>
      <w:r w:rsidR="005D05BF">
        <w:t xml:space="preserve"> </w:t>
      </w:r>
      <w:r w:rsidRPr="004935F3">
        <w:rPr>
          <w:lang w:val="en-US"/>
        </w:rPr>
        <w:t>UML</w:t>
      </w:r>
      <w:r w:rsidRPr="00CD1C0A">
        <w:t xml:space="preserve">. </w:t>
      </w:r>
      <w:r w:rsidRPr="00045DEB">
        <w:t>Руководство</w:t>
      </w:r>
      <w:r w:rsidR="005D05BF">
        <w:t xml:space="preserve"> </w:t>
      </w:r>
      <w:r w:rsidRPr="00045DEB">
        <w:t>пользователя</w:t>
      </w:r>
      <w:r w:rsidR="005D05BF">
        <w:t xml:space="preserve"> </w:t>
      </w:r>
      <w:r w:rsidR="004935F3" w:rsidRPr="004935F3">
        <w:t>/</w:t>
      </w:r>
      <w:r w:rsidR="005D05BF">
        <w:t xml:space="preserve"> Г. </w:t>
      </w:r>
      <w:r w:rsidR="004935F3">
        <w:t>Буч,</w:t>
      </w:r>
      <w:r w:rsidR="005D05BF">
        <w:t xml:space="preserve"> Дж. </w:t>
      </w:r>
      <w:proofErr w:type="spellStart"/>
      <w:r w:rsidR="00CD1C0A">
        <w:t>Рамбо</w:t>
      </w:r>
      <w:proofErr w:type="spellEnd"/>
      <w:r w:rsidR="00CD1C0A">
        <w:t xml:space="preserve">, </w:t>
      </w:r>
      <w:r w:rsidR="005D05BF">
        <w:t>И. </w:t>
      </w:r>
      <w:r w:rsidR="00C318D3">
        <w:t>Я</w:t>
      </w:r>
      <w:r w:rsidR="004935F3">
        <w:t>кобсон</w:t>
      </w:r>
      <w:r w:rsidRPr="004935F3">
        <w:t xml:space="preserve">. – </w:t>
      </w:r>
      <w:r w:rsidRPr="00045DEB">
        <w:t>М</w:t>
      </w:r>
      <w:r w:rsidRPr="004935F3">
        <w:t xml:space="preserve">.: </w:t>
      </w:r>
      <w:r w:rsidRPr="00045DEB">
        <w:t>ДМК</w:t>
      </w:r>
      <w:r w:rsidR="00331761">
        <w:t xml:space="preserve"> </w:t>
      </w:r>
      <w:r w:rsidRPr="00045DEB">
        <w:t>Пресс</w:t>
      </w:r>
      <w:r w:rsidR="00CD1C0A">
        <w:t>, 2006</w:t>
      </w:r>
      <w:r w:rsidRPr="004935F3">
        <w:t>.</w:t>
      </w:r>
      <w:r w:rsidR="004935F3">
        <w:t xml:space="preserve"> – </w:t>
      </w:r>
      <w:r w:rsidR="00CD1C0A">
        <w:t>496</w:t>
      </w:r>
      <w:r w:rsidR="0022215C">
        <w:t> </w:t>
      </w:r>
      <w:r w:rsidR="004935F3">
        <w:t>с.</w:t>
      </w:r>
    </w:p>
    <w:p w:rsidR="00045DEB" w:rsidRPr="00BF7E64" w:rsidRDefault="00045DEB" w:rsidP="00C9003F">
      <w:pPr>
        <w:pStyle w:val="a1"/>
        <w:rPr>
          <w:lang w:val="en-US"/>
        </w:rPr>
      </w:pPr>
      <w:proofErr w:type="spellStart"/>
      <w:r w:rsidRPr="00045DEB">
        <w:rPr>
          <w:b/>
          <w:i/>
          <w:lang w:val="en-US"/>
        </w:rPr>
        <w:t>Troelsen</w:t>
      </w:r>
      <w:proofErr w:type="spellEnd"/>
      <w:r>
        <w:rPr>
          <w:b/>
          <w:i/>
          <w:lang w:val="en-US"/>
        </w:rPr>
        <w:t>,</w:t>
      </w:r>
      <w:r w:rsidR="00516B88" w:rsidRPr="00516B88">
        <w:rPr>
          <w:b/>
          <w:i/>
          <w:lang w:val="en-US"/>
        </w:rPr>
        <w:t> </w:t>
      </w:r>
      <w:r w:rsidRPr="00045DEB">
        <w:rPr>
          <w:b/>
          <w:i/>
          <w:lang w:val="en-US"/>
        </w:rPr>
        <w:t>A.</w:t>
      </w:r>
      <w:r w:rsidRPr="00045DEB">
        <w:rPr>
          <w:lang w:val="en-US"/>
        </w:rPr>
        <w:t xml:space="preserve"> Pro C# 7: With .NET and .NET Core</w:t>
      </w:r>
      <w:r w:rsidR="006D6927">
        <w:rPr>
          <w:lang w:val="en-US"/>
        </w:rPr>
        <w:t>. 8th E</w:t>
      </w:r>
      <w:r w:rsidR="006D6927" w:rsidRPr="00045DEB">
        <w:rPr>
          <w:lang w:val="en-US"/>
        </w:rPr>
        <w:t>dition</w:t>
      </w:r>
      <w:r w:rsidR="006D6927">
        <w:rPr>
          <w:lang w:val="en-US"/>
        </w:rPr>
        <w:t xml:space="preserve"> /</w:t>
      </w:r>
      <w:r w:rsidR="00516B88" w:rsidRPr="00516B88">
        <w:rPr>
          <w:lang w:val="en-US"/>
        </w:rPr>
        <w:t xml:space="preserve"> </w:t>
      </w:r>
      <w:r w:rsidR="00516B88">
        <w:rPr>
          <w:lang w:val="en-US"/>
        </w:rPr>
        <w:t>A.</w:t>
      </w:r>
      <w:r w:rsidR="00516B88" w:rsidRPr="00516B88">
        <w:rPr>
          <w:lang w:val="en-US"/>
        </w:rPr>
        <w:t> </w:t>
      </w:r>
      <w:proofErr w:type="spellStart"/>
      <w:r w:rsidR="006D6927">
        <w:rPr>
          <w:lang w:val="en-US"/>
        </w:rPr>
        <w:t>Troelsen</w:t>
      </w:r>
      <w:proofErr w:type="spellEnd"/>
      <w:r w:rsidR="00516B88">
        <w:rPr>
          <w:lang w:val="en-US"/>
        </w:rPr>
        <w:t>, P.</w:t>
      </w:r>
      <w:r w:rsidR="00516B88" w:rsidRPr="00516B88">
        <w:rPr>
          <w:lang w:val="en-US"/>
        </w:rPr>
        <w:t> </w:t>
      </w:r>
      <w:proofErr w:type="spellStart"/>
      <w:r w:rsidR="00CD1C0A">
        <w:rPr>
          <w:lang w:val="en-US"/>
        </w:rPr>
        <w:t>Japikse</w:t>
      </w:r>
      <w:proofErr w:type="spellEnd"/>
      <w:r w:rsidR="006D6927">
        <w:rPr>
          <w:lang w:val="en-US"/>
        </w:rPr>
        <w:t>. -</w:t>
      </w:r>
      <w:r w:rsidR="00516B88" w:rsidRPr="00516B88">
        <w:rPr>
          <w:lang w:val="en-US"/>
        </w:rPr>
        <w:t xml:space="preserve"> </w:t>
      </w:r>
      <w:proofErr w:type="spellStart"/>
      <w:r w:rsidRPr="00045DEB">
        <w:rPr>
          <w:lang w:val="en-US"/>
        </w:rPr>
        <w:t>Apress</w:t>
      </w:r>
      <w:proofErr w:type="spellEnd"/>
      <w:r w:rsidRPr="00045DEB">
        <w:rPr>
          <w:lang w:val="en-US"/>
        </w:rPr>
        <w:t>,</w:t>
      </w:r>
      <w:r w:rsidR="00516B88" w:rsidRPr="00516B88">
        <w:rPr>
          <w:lang w:val="en-US"/>
        </w:rPr>
        <w:t xml:space="preserve"> </w:t>
      </w:r>
      <w:r w:rsidRPr="00045DEB">
        <w:rPr>
          <w:lang w:val="en-US"/>
        </w:rPr>
        <w:t>2017</w:t>
      </w:r>
      <w:r>
        <w:rPr>
          <w:lang w:val="en-US"/>
        </w:rPr>
        <w:t>.</w:t>
      </w:r>
      <w:r w:rsidR="006D6927">
        <w:rPr>
          <w:lang w:val="en-US"/>
        </w:rPr>
        <w:t xml:space="preserve"> –</w:t>
      </w:r>
      <w:r w:rsidR="00516B88" w:rsidRPr="00516B88">
        <w:rPr>
          <w:lang w:val="en-US"/>
        </w:rPr>
        <w:t xml:space="preserve"> </w:t>
      </w:r>
      <w:r w:rsidR="00CD1C0A">
        <w:rPr>
          <w:lang w:val="en-US"/>
        </w:rPr>
        <w:t xml:space="preserve">1410 </w:t>
      </w:r>
      <w:r w:rsidR="006D6927">
        <w:rPr>
          <w:lang w:val="en-US"/>
        </w:rPr>
        <w:t>p.</w:t>
      </w:r>
    </w:p>
    <w:p w:rsidR="00BF7E64" w:rsidRPr="000F0AA9" w:rsidRDefault="00227ABA" w:rsidP="00931ED5">
      <w:pPr>
        <w:pStyle w:val="a1"/>
        <w:rPr>
          <w:lang w:val="en-US"/>
        </w:rPr>
      </w:pPr>
      <w:proofErr w:type="spellStart"/>
      <w:r>
        <w:rPr>
          <w:b/>
          <w:i/>
          <w:lang w:val="en-US"/>
        </w:rPr>
        <w:t>Seemann</w:t>
      </w:r>
      <w:proofErr w:type="spellEnd"/>
      <w:r w:rsidR="00516B88">
        <w:rPr>
          <w:b/>
          <w:i/>
          <w:lang w:val="en-US"/>
        </w:rPr>
        <w:t>,</w:t>
      </w:r>
      <w:r w:rsidR="00516B88" w:rsidRPr="00516B88">
        <w:rPr>
          <w:b/>
          <w:i/>
          <w:lang w:val="en-US"/>
        </w:rPr>
        <w:t> </w:t>
      </w:r>
      <w:r w:rsidR="00BF7E64">
        <w:rPr>
          <w:b/>
          <w:i/>
        </w:rPr>
        <w:t>М</w:t>
      </w:r>
      <w:r w:rsidR="00BF7E64" w:rsidRPr="00227ABA">
        <w:rPr>
          <w:b/>
          <w:i/>
          <w:lang w:val="en-US"/>
        </w:rPr>
        <w:t>.</w:t>
      </w:r>
      <w:r w:rsidR="00516B88" w:rsidRPr="00516B88">
        <w:rPr>
          <w:b/>
          <w:i/>
          <w:lang w:val="en-US"/>
        </w:rPr>
        <w:t xml:space="preserve"> </w:t>
      </w:r>
      <w:r w:rsidR="00516B88">
        <w:rPr>
          <w:lang w:val="en-US"/>
        </w:rPr>
        <w:t>Dependence</w:t>
      </w:r>
      <w:r>
        <w:rPr>
          <w:lang w:val="en-US"/>
        </w:rPr>
        <w:t xml:space="preserve"> Injection in .Net. </w:t>
      </w:r>
      <w:r w:rsidR="00931ED5" w:rsidRPr="000F0AA9">
        <w:rPr>
          <w:lang w:val="en-US"/>
        </w:rPr>
        <w:t xml:space="preserve">- </w:t>
      </w:r>
      <w:r>
        <w:rPr>
          <w:lang w:val="en-US"/>
        </w:rPr>
        <w:t>Manning</w:t>
      </w:r>
      <w:r w:rsidRPr="000F0AA9">
        <w:rPr>
          <w:lang w:val="en-US"/>
        </w:rPr>
        <w:t xml:space="preserve">, 2011. </w:t>
      </w:r>
      <w:r w:rsidR="00931ED5" w:rsidRPr="000F0AA9">
        <w:rPr>
          <w:lang w:val="en-US"/>
        </w:rPr>
        <w:t xml:space="preserve">- </w:t>
      </w:r>
      <w:r w:rsidRPr="000F0AA9">
        <w:rPr>
          <w:lang w:val="en-US"/>
        </w:rPr>
        <w:t xml:space="preserve">584 </w:t>
      </w:r>
      <w:r>
        <w:rPr>
          <w:lang w:val="en-US"/>
        </w:rPr>
        <w:t>p</w:t>
      </w:r>
      <w:r w:rsidRPr="000F0AA9">
        <w:rPr>
          <w:lang w:val="en-US"/>
        </w:rPr>
        <w:t>.</w:t>
      </w:r>
    </w:p>
    <w:p w:rsidR="00045DEB" w:rsidRDefault="00045DEB" w:rsidP="00C9003F">
      <w:pPr>
        <w:pStyle w:val="a1"/>
        <w:rPr>
          <w:lang w:val="en-US"/>
        </w:rPr>
      </w:pPr>
      <w:r w:rsidRPr="00045DEB">
        <w:rPr>
          <w:b/>
          <w:i/>
          <w:lang w:val="en-US"/>
        </w:rPr>
        <w:t>Fowler</w:t>
      </w:r>
      <w:r>
        <w:rPr>
          <w:b/>
          <w:i/>
          <w:lang w:val="en-US"/>
        </w:rPr>
        <w:t>,</w:t>
      </w:r>
      <w:r w:rsidR="00516B88" w:rsidRPr="00516B88">
        <w:rPr>
          <w:b/>
          <w:i/>
          <w:lang w:val="en-US"/>
        </w:rPr>
        <w:t> </w:t>
      </w:r>
      <w:r w:rsidRPr="00045DEB">
        <w:rPr>
          <w:b/>
          <w:i/>
          <w:lang w:val="en-US"/>
        </w:rPr>
        <w:t>M</w:t>
      </w:r>
      <w:r w:rsidR="006D6927">
        <w:rPr>
          <w:b/>
          <w:i/>
          <w:lang w:val="en-US"/>
        </w:rPr>
        <w:t>.</w:t>
      </w:r>
      <w:r w:rsidRPr="00045DEB">
        <w:rPr>
          <w:lang w:val="en-US"/>
        </w:rPr>
        <w:t xml:space="preserve"> Inversion of Control Containers and th</w:t>
      </w:r>
      <w:r w:rsidR="006D6927">
        <w:rPr>
          <w:lang w:val="en-US"/>
        </w:rPr>
        <w:t>e Dependency Injection pattern</w:t>
      </w:r>
      <w:r w:rsidR="00331761" w:rsidRPr="00331761">
        <w:rPr>
          <w:lang w:val="en-US"/>
        </w:rPr>
        <w:t xml:space="preserve"> </w:t>
      </w:r>
      <w:r w:rsidR="006D6927">
        <w:rPr>
          <w:lang w:val="en-US"/>
        </w:rPr>
        <w:t>/</w:t>
      </w:r>
      <w:r w:rsidR="00331761" w:rsidRPr="00331761">
        <w:rPr>
          <w:lang w:val="en-US"/>
        </w:rPr>
        <w:t xml:space="preserve"> </w:t>
      </w:r>
      <w:r w:rsidR="006D6927">
        <w:rPr>
          <w:lang w:val="en-US"/>
        </w:rPr>
        <w:t xml:space="preserve">M. Fowler - </w:t>
      </w:r>
      <w:r w:rsidRPr="00045DEB">
        <w:rPr>
          <w:lang w:val="en-US"/>
        </w:rPr>
        <w:t>https://www.martinfowler.c</w:t>
      </w:r>
      <w:r w:rsidR="006F62E2">
        <w:rPr>
          <w:lang w:val="en-US"/>
        </w:rPr>
        <w:t>om/articles/injection.html/</w:t>
      </w:r>
      <w:r w:rsidR="006D6927" w:rsidRPr="006D6927">
        <w:rPr>
          <w:lang w:val="en-US"/>
        </w:rPr>
        <w:t>.</w:t>
      </w:r>
    </w:p>
    <w:p w:rsidR="00045DEB" w:rsidRDefault="00045DEB" w:rsidP="00C9003F">
      <w:pPr>
        <w:pStyle w:val="a1"/>
        <w:rPr>
          <w:lang w:val="en-US"/>
        </w:rPr>
      </w:pPr>
      <w:proofErr w:type="spellStart"/>
      <w:r w:rsidRPr="00045DEB">
        <w:rPr>
          <w:b/>
          <w:i/>
          <w:lang w:val="en-US"/>
        </w:rPr>
        <w:t>Grother</w:t>
      </w:r>
      <w:proofErr w:type="spellEnd"/>
      <w:r>
        <w:rPr>
          <w:b/>
          <w:i/>
          <w:lang w:val="en-US"/>
        </w:rPr>
        <w:t>,</w:t>
      </w:r>
      <w:r w:rsidR="00516B88" w:rsidRPr="00516B88">
        <w:rPr>
          <w:b/>
          <w:i/>
          <w:lang w:val="en-US"/>
        </w:rPr>
        <w:t> </w:t>
      </w:r>
      <w:r w:rsidRPr="00045DEB">
        <w:rPr>
          <w:b/>
          <w:i/>
          <w:lang w:val="en-US"/>
        </w:rPr>
        <w:t>P</w:t>
      </w:r>
      <w:r w:rsidR="006D6927">
        <w:rPr>
          <w:b/>
          <w:i/>
          <w:lang w:val="en-US"/>
        </w:rPr>
        <w:t>.</w:t>
      </w:r>
      <w:r w:rsidRPr="00045DEB">
        <w:rPr>
          <w:lang w:val="en-US"/>
        </w:rPr>
        <w:t xml:space="preserve"> NIST Special Database 19 </w:t>
      </w:r>
      <w:proofErr w:type="spellStart"/>
      <w:r w:rsidRPr="00045DEB">
        <w:rPr>
          <w:lang w:val="en-US"/>
        </w:rPr>
        <w:t>Handprinted</w:t>
      </w:r>
      <w:proofErr w:type="spellEnd"/>
      <w:r w:rsidRPr="00045DEB">
        <w:rPr>
          <w:lang w:val="en-US"/>
        </w:rPr>
        <w:t xml:space="preserve"> Forms and Characters, 2nd Edition</w:t>
      </w:r>
      <w:r w:rsidR="00516B88" w:rsidRPr="00516B88">
        <w:rPr>
          <w:lang w:val="en-US"/>
        </w:rPr>
        <w:t xml:space="preserve"> </w:t>
      </w:r>
      <w:r w:rsidR="006D6927">
        <w:rPr>
          <w:lang w:val="en-US"/>
        </w:rPr>
        <w:t>/</w:t>
      </w:r>
      <w:r w:rsidR="00516B88" w:rsidRPr="00516B88">
        <w:rPr>
          <w:lang w:val="en-US"/>
        </w:rPr>
        <w:t xml:space="preserve"> </w:t>
      </w:r>
      <w:r w:rsidR="00516B88">
        <w:rPr>
          <w:lang w:val="en-US"/>
        </w:rPr>
        <w:t>P.</w:t>
      </w:r>
      <w:r w:rsidR="00516B88" w:rsidRPr="00516B88">
        <w:rPr>
          <w:lang w:val="en-US"/>
        </w:rPr>
        <w:t> </w:t>
      </w:r>
      <w:proofErr w:type="spellStart"/>
      <w:r w:rsidR="006D6927">
        <w:rPr>
          <w:lang w:val="en-US"/>
        </w:rPr>
        <w:t>Grother</w:t>
      </w:r>
      <w:proofErr w:type="spellEnd"/>
      <w:r w:rsidR="006D6927">
        <w:rPr>
          <w:lang w:val="en-US"/>
        </w:rPr>
        <w:t>, K</w:t>
      </w:r>
      <w:r w:rsidR="00E539A6">
        <w:rPr>
          <w:lang w:val="en-US"/>
        </w:rPr>
        <w:t>.</w:t>
      </w:r>
      <w:r w:rsidR="00516B88" w:rsidRPr="00516B88">
        <w:rPr>
          <w:lang w:val="en-US"/>
        </w:rPr>
        <w:t> </w:t>
      </w:r>
      <w:r w:rsidR="006D6927">
        <w:rPr>
          <w:lang w:val="en-US"/>
        </w:rPr>
        <w:t>Hanaoka. -</w:t>
      </w:r>
      <w:r w:rsidRPr="00045DEB">
        <w:rPr>
          <w:lang w:val="en-US"/>
        </w:rPr>
        <w:t>National Institute of Standa</w:t>
      </w:r>
      <w:r w:rsidR="006D6927">
        <w:rPr>
          <w:lang w:val="en-US"/>
        </w:rPr>
        <w:t>rds and Technology</w:t>
      </w:r>
      <w:r w:rsidRPr="00045DEB">
        <w:rPr>
          <w:lang w:val="en-US"/>
        </w:rPr>
        <w:t>, 2016</w:t>
      </w:r>
      <w:r>
        <w:rPr>
          <w:lang w:val="en-US"/>
        </w:rPr>
        <w:t>.</w:t>
      </w:r>
      <w:r w:rsidR="006D6927">
        <w:rPr>
          <w:lang w:val="en-US"/>
        </w:rPr>
        <w:t xml:space="preserve"> – </w:t>
      </w:r>
      <w:r w:rsidR="006F62E2">
        <w:rPr>
          <w:lang w:val="en-US"/>
        </w:rPr>
        <w:t>30 p</w:t>
      </w:r>
      <w:r w:rsidR="006D6927">
        <w:rPr>
          <w:lang w:val="en-US"/>
        </w:rPr>
        <w:t>.</w:t>
      </w:r>
    </w:p>
    <w:p w:rsidR="00F14B55" w:rsidRDefault="00045DEB" w:rsidP="00125BC7">
      <w:pPr>
        <w:pStyle w:val="a1"/>
      </w:pPr>
      <w:proofErr w:type="spellStart"/>
      <w:r w:rsidRPr="00045DEB">
        <w:rPr>
          <w:b/>
          <w:i/>
        </w:rPr>
        <w:t>Гирин</w:t>
      </w:r>
      <w:proofErr w:type="spellEnd"/>
      <w:r w:rsidR="00516B88">
        <w:rPr>
          <w:b/>
          <w:i/>
        </w:rPr>
        <w:t>, </w:t>
      </w:r>
      <w:r w:rsidRPr="00045DEB">
        <w:rPr>
          <w:b/>
          <w:i/>
        </w:rPr>
        <w:t>Р</w:t>
      </w:r>
      <w:r w:rsidRPr="006D6927">
        <w:rPr>
          <w:b/>
          <w:i/>
        </w:rPr>
        <w:t>.</w:t>
      </w:r>
      <w:r w:rsidR="006D6927">
        <w:rPr>
          <w:b/>
          <w:i/>
        </w:rPr>
        <w:t>В.</w:t>
      </w:r>
      <w:r w:rsidR="00516B88">
        <w:rPr>
          <w:b/>
          <w:i/>
        </w:rPr>
        <w:t xml:space="preserve"> </w:t>
      </w:r>
      <w:proofErr w:type="spellStart"/>
      <w:r w:rsidRPr="00045DEB">
        <w:t>Двухстадийная</w:t>
      </w:r>
      <w:proofErr w:type="spellEnd"/>
      <w:r w:rsidR="00516B88">
        <w:t xml:space="preserve"> </w:t>
      </w:r>
      <w:r w:rsidRPr="00045DEB">
        <w:t>но</w:t>
      </w:r>
      <w:r>
        <w:t>р</w:t>
      </w:r>
      <w:r w:rsidRPr="00045DEB">
        <w:t>мализация</w:t>
      </w:r>
      <w:r w:rsidR="00516B88">
        <w:t xml:space="preserve"> </w:t>
      </w:r>
      <w:r w:rsidRPr="00045DEB">
        <w:t>выходных</w:t>
      </w:r>
      <w:r w:rsidR="00516B88">
        <w:t xml:space="preserve"> </w:t>
      </w:r>
      <w:r w:rsidRPr="00045DEB">
        <w:t>сигналов</w:t>
      </w:r>
      <w:r w:rsidR="00516B88">
        <w:t xml:space="preserve"> </w:t>
      </w:r>
      <w:r w:rsidRPr="00045DEB">
        <w:t>искусственных</w:t>
      </w:r>
      <w:r w:rsidR="00516B88">
        <w:t xml:space="preserve"> </w:t>
      </w:r>
      <w:r w:rsidRPr="00045DEB">
        <w:t>нейронных</w:t>
      </w:r>
      <w:r w:rsidR="00516B88">
        <w:t xml:space="preserve"> </w:t>
      </w:r>
      <w:r w:rsidRPr="00045DEB">
        <w:t>сетей</w:t>
      </w:r>
      <w:r w:rsidR="00516B88">
        <w:t xml:space="preserve"> </w:t>
      </w:r>
      <w:r w:rsidR="006D6927">
        <w:t>/</w:t>
      </w:r>
      <w:r w:rsidR="00516B88">
        <w:t xml:space="preserve"> Р.В. </w:t>
      </w:r>
      <w:proofErr w:type="spellStart"/>
      <w:r w:rsidR="006D6927">
        <w:t>Ги</w:t>
      </w:r>
      <w:r w:rsidR="00516B88">
        <w:t>рин</w:t>
      </w:r>
      <w:proofErr w:type="spellEnd"/>
      <w:r w:rsidR="00516B88">
        <w:t>, С.П. </w:t>
      </w:r>
      <w:r w:rsidR="006D6927">
        <w:t>Орлов</w:t>
      </w:r>
      <w:r w:rsidR="00516B88">
        <w:t xml:space="preserve"> </w:t>
      </w:r>
      <w:r w:rsidR="006D6927">
        <w:t>//</w:t>
      </w:r>
      <w:r w:rsidR="00516B88">
        <w:t xml:space="preserve"> </w:t>
      </w:r>
      <w:r w:rsidRPr="00045DEB">
        <w:t>Вестник</w:t>
      </w:r>
      <w:r w:rsidR="004214E9" w:rsidRPr="004214E9">
        <w:t xml:space="preserve"> </w:t>
      </w:r>
      <w:proofErr w:type="spellStart"/>
      <w:r w:rsidRPr="00045DEB">
        <w:t>СамГТУ</w:t>
      </w:r>
      <w:proofErr w:type="spellEnd"/>
      <w:r w:rsidRPr="006D6927">
        <w:t xml:space="preserve">. </w:t>
      </w:r>
      <w:r w:rsidRPr="00045DEB">
        <w:t>Серия</w:t>
      </w:r>
      <w:r w:rsidRPr="006D6927">
        <w:t xml:space="preserve"> «</w:t>
      </w:r>
      <w:r w:rsidRPr="00045DEB">
        <w:t>Технические науки».</w:t>
      </w:r>
      <w:r w:rsidR="006D6927">
        <w:t xml:space="preserve"> – 2017. -</w:t>
      </w:r>
      <w:r w:rsidR="00516B88">
        <w:t xml:space="preserve"> №</w:t>
      </w:r>
      <w:r w:rsidR="006D6927">
        <w:t>4(56). -</w:t>
      </w:r>
      <w:r w:rsidRPr="00045DEB">
        <w:t xml:space="preserve"> С. 7-16</w:t>
      </w:r>
      <w:r>
        <w:t>.</w:t>
      </w:r>
    </w:p>
    <w:p w:rsidR="005D47FB" w:rsidRDefault="00516B88" w:rsidP="005D47FB">
      <w:pPr>
        <w:pStyle w:val="a1"/>
        <w:rPr>
          <w:lang w:val="en-US"/>
        </w:rPr>
      </w:pPr>
      <w:r>
        <w:rPr>
          <w:b/>
          <w:i/>
          <w:lang w:val="en-US"/>
        </w:rPr>
        <w:t>Fowler,</w:t>
      </w:r>
      <w:r w:rsidRPr="00516B88">
        <w:rPr>
          <w:b/>
          <w:i/>
          <w:lang w:val="en-US"/>
        </w:rPr>
        <w:t> </w:t>
      </w:r>
      <w:r w:rsidR="005D47FB">
        <w:rPr>
          <w:b/>
          <w:i/>
          <w:lang w:val="en-US"/>
        </w:rPr>
        <w:t>M.</w:t>
      </w:r>
      <w:r w:rsidR="005D47FB" w:rsidRPr="00FB63D2">
        <w:rPr>
          <w:lang w:val="en-US"/>
        </w:rPr>
        <w:t xml:space="preserve"> Refactoring: Improving th</w:t>
      </w:r>
      <w:r w:rsidR="005D47FB">
        <w:rPr>
          <w:lang w:val="en-US"/>
        </w:rPr>
        <w:t>e Design of Existing Code, 1st E</w:t>
      </w:r>
      <w:r w:rsidR="005D47FB" w:rsidRPr="00FB63D2">
        <w:rPr>
          <w:lang w:val="en-US"/>
        </w:rPr>
        <w:t>dition</w:t>
      </w:r>
      <w:r w:rsidRPr="00516B88">
        <w:rPr>
          <w:lang w:val="en-US"/>
        </w:rPr>
        <w:t xml:space="preserve"> </w:t>
      </w:r>
      <w:r w:rsidR="005D47FB">
        <w:rPr>
          <w:lang w:val="en-US"/>
        </w:rPr>
        <w:t>/</w:t>
      </w:r>
      <w:r w:rsidRPr="00516B88">
        <w:rPr>
          <w:lang w:val="en-US"/>
        </w:rPr>
        <w:t xml:space="preserve"> </w:t>
      </w:r>
      <w:r>
        <w:rPr>
          <w:lang w:val="en-US"/>
        </w:rPr>
        <w:t>M.</w:t>
      </w:r>
      <w:r w:rsidRPr="00516B88">
        <w:rPr>
          <w:lang w:val="en-US"/>
        </w:rPr>
        <w:t> </w:t>
      </w:r>
      <w:r w:rsidR="005D47FB">
        <w:rPr>
          <w:lang w:val="en-US"/>
        </w:rPr>
        <w:t xml:space="preserve">Fowler. - </w:t>
      </w:r>
      <w:r w:rsidR="005D47FB" w:rsidRPr="00FB63D2">
        <w:rPr>
          <w:lang w:val="en-US"/>
        </w:rPr>
        <w:t>Addison-Wesley Pr</w:t>
      </w:r>
      <w:r w:rsidR="005D47FB" w:rsidRPr="00FB63D2">
        <w:rPr>
          <w:lang w:val="en-US"/>
        </w:rPr>
        <w:t>o</w:t>
      </w:r>
      <w:r w:rsidR="005D47FB" w:rsidRPr="00FB63D2">
        <w:rPr>
          <w:lang w:val="en-US"/>
        </w:rPr>
        <w:t>fessional, 1999</w:t>
      </w:r>
      <w:r w:rsidR="005D47FB">
        <w:rPr>
          <w:lang w:val="en-US"/>
        </w:rPr>
        <w:t>. – 431 p.</w:t>
      </w:r>
    </w:p>
    <w:p w:rsidR="00BD1CD6" w:rsidRPr="00A72463" w:rsidRDefault="00BD1CD6" w:rsidP="003A3693">
      <w:pPr>
        <w:pStyle w:val="ab"/>
        <w:rPr>
          <w:lang w:val="en-US"/>
        </w:rPr>
      </w:pPr>
      <w:r w:rsidRPr="00A72463">
        <w:rPr>
          <w:lang w:val="en-US"/>
        </w:rPr>
        <w:t>________________________________________________________________________________</w:t>
      </w:r>
    </w:p>
    <w:p w:rsidR="00A72463" w:rsidRPr="00A72463" w:rsidRDefault="00A72463" w:rsidP="00A72463">
      <w:pPr>
        <w:pStyle w:val="ae"/>
        <w:rPr>
          <w:lang w:val="en-US"/>
        </w:rPr>
      </w:pPr>
      <w:r w:rsidRPr="00A72463">
        <w:rPr>
          <w:lang w:val="en-US"/>
        </w:rPr>
        <w:t xml:space="preserve">Object-oriented decomposition </w:t>
      </w:r>
      <w:r w:rsidR="004F5200" w:rsidRPr="004F5200">
        <w:rPr>
          <w:lang w:val="en-US"/>
        </w:rPr>
        <w:br/>
      </w:r>
      <w:r w:rsidRPr="00A72463">
        <w:rPr>
          <w:lang w:val="en-US"/>
        </w:rPr>
        <w:t>OF ARTIFICIAL neural network</w:t>
      </w:r>
      <w:r w:rsidR="0014463E">
        <w:rPr>
          <w:lang w:val="en-US"/>
        </w:rPr>
        <w:t>’</w:t>
      </w:r>
      <w:r>
        <w:rPr>
          <w:lang w:val="en-US"/>
        </w:rPr>
        <w:t>s</w:t>
      </w:r>
      <w:r w:rsidR="003A3693" w:rsidRPr="00E516C4">
        <w:rPr>
          <w:lang w:val="en-US"/>
        </w:rPr>
        <w:t xml:space="preserve"> </w:t>
      </w:r>
      <w:r w:rsidR="0014463E">
        <w:rPr>
          <w:lang w:val="en-US"/>
        </w:rPr>
        <w:t xml:space="preserve">PROGRAM </w:t>
      </w:r>
      <w:r w:rsidRPr="00A72463">
        <w:rPr>
          <w:lang w:val="en-US"/>
        </w:rPr>
        <w:t>logic</w:t>
      </w:r>
    </w:p>
    <w:p w:rsidR="00574C56" w:rsidRPr="00B35E26" w:rsidRDefault="0081495E" w:rsidP="00574C56">
      <w:pPr>
        <w:pStyle w:val="af"/>
        <w:rPr>
          <w:lang w:val="en-US"/>
        </w:rPr>
      </w:pPr>
      <w:r>
        <w:rPr>
          <w:lang w:val="en-US"/>
        </w:rPr>
        <w:t>R</w:t>
      </w:r>
      <w:r w:rsidR="00574C56" w:rsidRPr="00B35E26">
        <w:rPr>
          <w:lang w:val="en-US"/>
        </w:rPr>
        <w:t>.</w:t>
      </w:r>
      <w:r>
        <w:rPr>
          <w:lang w:val="en-US"/>
        </w:rPr>
        <w:t>V</w:t>
      </w:r>
      <w:r w:rsidR="00574C56" w:rsidRPr="00B35E26">
        <w:rPr>
          <w:lang w:val="en-US"/>
        </w:rPr>
        <w:t>.</w:t>
      </w:r>
      <w:r>
        <w:rPr>
          <w:lang w:val="en-US"/>
        </w:rPr>
        <w:t>Girin</w:t>
      </w:r>
      <w:r w:rsidR="00574C56" w:rsidRPr="00B35E26">
        <w:rPr>
          <w:vertAlign w:val="superscript"/>
          <w:lang w:val="en-US"/>
        </w:rPr>
        <w:t>1</w:t>
      </w:r>
      <w:r>
        <w:rPr>
          <w:lang w:val="en-US"/>
        </w:rPr>
        <w:t>, S.P</w:t>
      </w:r>
      <w:r w:rsidR="00574C56" w:rsidRPr="00B35E26">
        <w:rPr>
          <w:lang w:val="en-US"/>
        </w:rPr>
        <w:t>. </w:t>
      </w:r>
      <w:r>
        <w:rPr>
          <w:lang w:val="en-US"/>
        </w:rPr>
        <w:t>Orlov</w:t>
      </w:r>
      <w:r w:rsidR="00574C56" w:rsidRPr="00B35E26">
        <w:rPr>
          <w:vertAlign w:val="superscript"/>
          <w:lang w:val="en-US"/>
        </w:rPr>
        <w:t>2</w:t>
      </w:r>
    </w:p>
    <w:p w:rsidR="00574C56" w:rsidRPr="00B35E26" w:rsidRDefault="00574C56" w:rsidP="00574C56">
      <w:pPr>
        <w:pStyle w:val="E-mail"/>
        <w:rPr>
          <w:lang w:val="en-US"/>
        </w:rPr>
      </w:pPr>
      <w:r w:rsidRPr="00A87B66">
        <w:rPr>
          <w:i w:val="0"/>
          <w:vertAlign w:val="superscript"/>
          <w:lang w:val="en-US"/>
        </w:rPr>
        <w:t>1</w:t>
      </w:r>
      <w:r w:rsidR="0081495E">
        <w:rPr>
          <w:lang w:val="en-US"/>
        </w:rPr>
        <w:t>OOO “I</w:t>
      </w:r>
      <w:r w:rsidR="0081495E" w:rsidRPr="0081495E">
        <w:rPr>
          <w:lang w:val="en-US"/>
        </w:rPr>
        <w:t>ntellect</w:t>
      </w:r>
      <w:r w:rsidR="00331761" w:rsidRPr="00331761">
        <w:rPr>
          <w:lang w:val="en-US"/>
        </w:rPr>
        <w:t xml:space="preserve"> </w:t>
      </w:r>
      <w:r w:rsidR="00166A7A">
        <w:rPr>
          <w:lang w:val="en-US"/>
        </w:rPr>
        <w:t>Soft</w:t>
      </w:r>
      <w:r w:rsidR="0081495E">
        <w:rPr>
          <w:lang w:val="en-US"/>
        </w:rPr>
        <w:t>”,</w:t>
      </w:r>
      <w:r w:rsidR="002E5B05">
        <w:rPr>
          <w:lang w:val="en-US"/>
        </w:rPr>
        <w:t xml:space="preserve"> Samara, Russia</w:t>
      </w:r>
      <w:r w:rsidRPr="00B35E26">
        <w:rPr>
          <w:lang w:val="en-US"/>
        </w:rPr>
        <w:br/>
      </w:r>
      <w:r w:rsidR="0081495E">
        <w:rPr>
          <w:lang w:val="en-US"/>
        </w:rPr>
        <w:t>romangirin</w:t>
      </w:r>
      <w:r w:rsidRPr="00B35E26">
        <w:rPr>
          <w:lang w:val="en-US"/>
        </w:rPr>
        <w:t>@</w:t>
      </w:r>
      <w:r w:rsidR="0081495E">
        <w:rPr>
          <w:lang w:val="en-US"/>
        </w:rPr>
        <w:t>gmail</w:t>
      </w:r>
      <w:r w:rsidRPr="00B35E26">
        <w:rPr>
          <w:lang w:val="en-US"/>
        </w:rPr>
        <w:t>.</w:t>
      </w:r>
      <w:r w:rsidR="0081495E">
        <w:rPr>
          <w:lang w:val="en-US"/>
        </w:rPr>
        <w:t>com</w:t>
      </w:r>
    </w:p>
    <w:p w:rsidR="00574C56" w:rsidRPr="00B35E26" w:rsidRDefault="00574C56" w:rsidP="00574C56">
      <w:pPr>
        <w:pStyle w:val="E-mail"/>
        <w:rPr>
          <w:lang w:val="en-US"/>
        </w:rPr>
      </w:pPr>
      <w:r w:rsidRPr="00A87B66">
        <w:rPr>
          <w:i w:val="0"/>
          <w:vertAlign w:val="superscript"/>
          <w:lang w:val="en-US"/>
        </w:rPr>
        <w:t>2</w:t>
      </w:r>
      <w:r w:rsidR="0081495E">
        <w:rPr>
          <w:lang w:val="en-US"/>
        </w:rPr>
        <w:t>Samara State Technical University</w:t>
      </w:r>
      <w:r w:rsidR="002E5B05">
        <w:rPr>
          <w:lang w:val="en-US"/>
        </w:rPr>
        <w:t>, Samara, Russia</w:t>
      </w:r>
      <w:r w:rsidRPr="00B35E26">
        <w:rPr>
          <w:lang w:val="en-US"/>
        </w:rPr>
        <w:br/>
      </w:r>
      <w:r w:rsidR="0081495E">
        <w:rPr>
          <w:lang w:val="en-US"/>
        </w:rPr>
        <w:t>orlovsp1946@gmail.com</w:t>
      </w:r>
    </w:p>
    <w:p w:rsidR="00574C56" w:rsidRPr="00D31CD5" w:rsidRDefault="00574C56" w:rsidP="00574C56">
      <w:pPr>
        <w:pStyle w:val="af5"/>
        <w:rPr>
          <w:lang w:val="en-US"/>
        </w:rPr>
      </w:pPr>
      <w:r w:rsidRPr="00D31CD5">
        <w:rPr>
          <w:lang w:val="en-US"/>
        </w:rPr>
        <w:t>Abstract</w:t>
      </w:r>
    </w:p>
    <w:p w:rsidR="00574C56" w:rsidRPr="00D96C5A" w:rsidRDefault="00A47B2C" w:rsidP="00574C56">
      <w:pPr>
        <w:pStyle w:val="af6"/>
        <w:ind w:right="0"/>
        <w:rPr>
          <w:lang w:val="en-US"/>
        </w:rPr>
      </w:pPr>
      <w:r w:rsidRPr="00D96C5A">
        <w:rPr>
          <w:lang w:val="en-US"/>
        </w:rPr>
        <w:t>The article presents</w:t>
      </w:r>
      <w:r w:rsidR="00E2297D" w:rsidRPr="00D96C5A">
        <w:rPr>
          <w:lang w:val="en-US"/>
        </w:rPr>
        <w:t xml:space="preserve"> </w:t>
      </w:r>
      <w:r w:rsidRPr="00D96C5A">
        <w:rPr>
          <w:lang w:val="en-US"/>
        </w:rPr>
        <w:t>a</w:t>
      </w:r>
      <w:r w:rsidR="00CC3D7E" w:rsidRPr="00D96C5A">
        <w:rPr>
          <w:lang w:val="en-US"/>
        </w:rPr>
        <w:t xml:space="preserve"> </w:t>
      </w:r>
      <w:r w:rsidR="00B42B97" w:rsidRPr="00D96C5A">
        <w:rPr>
          <w:lang w:val="en-US"/>
        </w:rPr>
        <w:t>decomposition of</w:t>
      </w:r>
      <w:r w:rsidR="00CC3D7E" w:rsidRPr="00D96C5A">
        <w:rPr>
          <w:lang w:val="en-US"/>
        </w:rPr>
        <w:t xml:space="preserve"> </w:t>
      </w:r>
      <w:r w:rsidR="002D6E38" w:rsidRPr="00D96C5A">
        <w:rPr>
          <w:lang w:val="en-US"/>
        </w:rPr>
        <w:t xml:space="preserve">neural networks </w:t>
      </w:r>
      <w:r w:rsidR="00B42B97" w:rsidRPr="00D96C5A">
        <w:rPr>
          <w:lang w:val="en-US"/>
        </w:rPr>
        <w:t xml:space="preserve">logic </w:t>
      </w:r>
      <w:r w:rsidR="002D6E38" w:rsidRPr="00D96C5A">
        <w:rPr>
          <w:lang w:val="en-US"/>
        </w:rPr>
        <w:t>for its implementation as a set of loosely coupled do</w:t>
      </w:r>
      <w:r w:rsidR="00E2297D" w:rsidRPr="00D96C5A">
        <w:rPr>
          <w:lang w:val="en-US"/>
        </w:rPr>
        <w:t xml:space="preserve">main classes. </w:t>
      </w:r>
      <w:r w:rsidR="005B2C4C" w:rsidRPr="00D96C5A">
        <w:rPr>
          <w:lang w:val="en-US"/>
        </w:rPr>
        <w:t xml:space="preserve">The structural and functional decomposition of logic are considered. </w:t>
      </w:r>
      <w:r w:rsidR="00B7403F" w:rsidRPr="00D96C5A">
        <w:rPr>
          <w:lang w:val="en-US"/>
        </w:rPr>
        <w:t>The technique of program logic decomp</w:t>
      </w:r>
      <w:r w:rsidR="00B7403F" w:rsidRPr="00D96C5A">
        <w:rPr>
          <w:lang w:val="en-US"/>
        </w:rPr>
        <w:t>o</w:t>
      </w:r>
      <w:r w:rsidR="00B7403F" w:rsidRPr="00D96C5A">
        <w:rPr>
          <w:lang w:val="en-US"/>
        </w:rPr>
        <w:t xml:space="preserve">sition is illustrated by UML diagrams. </w:t>
      </w:r>
      <w:r w:rsidR="00E2297D" w:rsidRPr="00D96C5A">
        <w:rPr>
          <w:lang w:val="en-US"/>
        </w:rPr>
        <w:t>T</w:t>
      </w:r>
      <w:r w:rsidR="002D6E38" w:rsidRPr="00D96C5A">
        <w:rPr>
          <w:lang w:val="en-US"/>
        </w:rPr>
        <w:t>he implementation an artificial neural network’s logic in the C # lan</w:t>
      </w:r>
      <w:r w:rsidR="00E2297D" w:rsidRPr="00D96C5A">
        <w:rPr>
          <w:lang w:val="en-US"/>
        </w:rPr>
        <w:t>guage based on</w:t>
      </w:r>
      <w:r w:rsidR="002D6E38" w:rsidRPr="00D96C5A">
        <w:rPr>
          <w:lang w:val="en-US"/>
        </w:rPr>
        <w:t xml:space="preserve"> object-oriented approach</w:t>
      </w:r>
      <w:r w:rsidR="00331761" w:rsidRPr="00D96C5A">
        <w:rPr>
          <w:lang w:val="en-US"/>
        </w:rPr>
        <w:t xml:space="preserve"> </w:t>
      </w:r>
      <w:r w:rsidR="00E2297D" w:rsidRPr="00D96C5A">
        <w:rPr>
          <w:lang w:val="en-US"/>
        </w:rPr>
        <w:t>is briefly described</w:t>
      </w:r>
      <w:r w:rsidR="002D6E38" w:rsidRPr="00D96C5A">
        <w:rPr>
          <w:lang w:val="en-US"/>
        </w:rPr>
        <w:t>. A similar implementation was used in the design of neural ne</w:t>
      </w:r>
      <w:r w:rsidR="002D6E38" w:rsidRPr="00D96C5A">
        <w:rPr>
          <w:lang w:val="en-US"/>
        </w:rPr>
        <w:t>t</w:t>
      </w:r>
      <w:r w:rsidR="002D6E38" w:rsidRPr="00D96C5A">
        <w:rPr>
          <w:lang w:val="en-US"/>
        </w:rPr>
        <w:t xml:space="preserve">works </w:t>
      </w:r>
      <w:r w:rsidR="00E2297D" w:rsidRPr="00D96C5A">
        <w:rPr>
          <w:lang w:val="en-US"/>
        </w:rPr>
        <w:t xml:space="preserve">configurations </w:t>
      </w:r>
      <w:r w:rsidR="002D6E38" w:rsidRPr="00D96C5A">
        <w:rPr>
          <w:lang w:val="en-US"/>
        </w:rPr>
        <w:t xml:space="preserve">for subsequent training, operation, and experimentation. </w:t>
      </w:r>
      <w:r w:rsidR="00B7403F" w:rsidRPr="00D96C5A">
        <w:rPr>
          <w:lang w:val="en-US"/>
        </w:rPr>
        <w:t>The proposed separation of program lo</w:t>
      </w:r>
      <w:r w:rsidR="00B7403F" w:rsidRPr="00D96C5A">
        <w:rPr>
          <w:lang w:val="en-US"/>
        </w:rPr>
        <w:t>g</w:t>
      </w:r>
      <w:r w:rsidR="00B7403F" w:rsidRPr="00D96C5A">
        <w:rPr>
          <w:lang w:val="en-US"/>
        </w:rPr>
        <w:t xml:space="preserve">ic between classes, as well as providing weak connectivity between them simplifies the process of </w:t>
      </w:r>
      <w:r w:rsidR="00D07B34" w:rsidRPr="00D96C5A">
        <w:rPr>
          <w:lang w:val="en-US"/>
        </w:rPr>
        <w:t>errors localization in</w:t>
      </w:r>
      <w:r w:rsidR="00B7403F" w:rsidRPr="00D96C5A">
        <w:rPr>
          <w:lang w:val="en-US"/>
        </w:rPr>
        <w:t xml:space="preserve"> the </w:t>
      </w:r>
      <w:r w:rsidR="00D07B34" w:rsidRPr="00D96C5A">
        <w:rPr>
          <w:lang w:val="en-US"/>
        </w:rPr>
        <w:t>program code, makes the code more controllable, besides increased developer productivity</w:t>
      </w:r>
      <w:r w:rsidR="00B7403F" w:rsidRPr="00D96C5A">
        <w:rPr>
          <w:lang w:val="en-US"/>
        </w:rPr>
        <w:t>.</w:t>
      </w:r>
      <w:r w:rsidR="00D07B34" w:rsidRPr="00D96C5A">
        <w:rPr>
          <w:lang w:val="en-US"/>
        </w:rPr>
        <w:t xml:space="preserve"> The examples demo</w:t>
      </w:r>
      <w:r w:rsidR="00D07B34" w:rsidRPr="00D96C5A">
        <w:rPr>
          <w:lang w:val="en-US"/>
        </w:rPr>
        <w:t>n</w:t>
      </w:r>
      <w:r w:rsidR="00D07B34" w:rsidRPr="00D96C5A">
        <w:rPr>
          <w:lang w:val="en-US"/>
        </w:rPr>
        <w:t>strate</w:t>
      </w:r>
      <w:r w:rsidR="004E41DB" w:rsidRPr="00D96C5A">
        <w:rPr>
          <w:lang w:val="en-US"/>
        </w:rPr>
        <w:t>d</w:t>
      </w:r>
      <w:r w:rsidR="00D07B34" w:rsidRPr="00D96C5A">
        <w:rPr>
          <w:lang w:val="en-US"/>
        </w:rPr>
        <w:t xml:space="preserve"> in the article</w:t>
      </w:r>
      <w:r w:rsidR="004E41DB" w:rsidRPr="00D96C5A">
        <w:rPr>
          <w:lang w:val="en-US"/>
        </w:rPr>
        <w:t xml:space="preserve"> show how the</w:t>
      </w:r>
      <w:r w:rsidR="00D07B34" w:rsidRPr="00D96C5A">
        <w:rPr>
          <w:lang w:val="en-US"/>
        </w:rPr>
        <w:t xml:space="preserve"> rational decomposition for neural network program logic with semantically mutually independent units in combination with "Dependency injection" concept, contributes</w:t>
      </w:r>
      <w:r w:rsidR="004E41DB" w:rsidRPr="00D96C5A">
        <w:rPr>
          <w:lang w:val="en-US"/>
        </w:rPr>
        <w:t xml:space="preserve"> to a</w:t>
      </w:r>
      <w:r w:rsidR="00D07B34" w:rsidRPr="00D96C5A">
        <w:rPr>
          <w:lang w:val="en-US"/>
        </w:rPr>
        <w:t xml:space="preserve"> more structured code.</w:t>
      </w:r>
      <w:r w:rsidR="00CC3D7E" w:rsidRPr="00D96C5A">
        <w:rPr>
          <w:lang w:val="en-US"/>
        </w:rPr>
        <w:t xml:space="preserve"> </w:t>
      </w:r>
      <w:r w:rsidR="00307649" w:rsidRPr="00D96C5A">
        <w:rPr>
          <w:lang w:val="en-US"/>
        </w:rPr>
        <w:t>The new result is the application of object-oriented decom</w:t>
      </w:r>
      <w:r w:rsidR="002974C9" w:rsidRPr="00D96C5A">
        <w:rPr>
          <w:lang w:val="en-US"/>
        </w:rPr>
        <w:t>position for</w:t>
      </w:r>
      <w:r w:rsidR="00307649" w:rsidRPr="00D96C5A">
        <w:rPr>
          <w:lang w:val="en-US"/>
        </w:rPr>
        <w:t xml:space="preserve"> neural network logic, which </w:t>
      </w:r>
      <w:r w:rsidR="002974C9" w:rsidRPr="00D96C5A">
        <w:rPr>
          <w:lang w:val="en-US"/>
        </w:rPr>
        <w:t>allows</w:t>
      </w:r>
      <w:r w:rsidR="00307649" w:rsidRPr="00D96C5A">
        <w:rPr>
          <w:lang w:val="en-US"/>
        </w:rPr>
        <w:t xml:space="preserve"> to significantly </w:t>
      </w:r>
      <w:r w:rsidR="00B82713" w:rsidRPr="00D96C5A">
        <w:rPr>
          <w:lang w:val="en-US"/>
        </w:rPr>
        <w:t>simpl</w:t>
      </w:r>
      <w:r w:rsidR="00B82713" w:rsidRPr="00D96C5A">
        <w:rPr>
          <w:lang w:val="en-US"/>
        </w:rPr>
        <w:t>i</w:t>
      </w:r>
      <w:r w:rsidR="00B82713" w:rsidRPr="00D96C5A">
        <w:rPr>
          <w:lang w:val="en-US"/>
        </w:rPr>
        <w:t>fy</w:t>
      </w:r>
      <w:r w:rsidR="00307649" w:rsidRPr="00D96C5A">
        <w:rPr>
          <w:lang w:val="en-US"/>
        </w:rPr>
        <w:t xml:space="preserve"> the process of designing code</w:t>
      </w:r>
      <w:r w:rsidR="00B82713" w:rsidRPr="00D96C5A">
        <w:rPr>
          <w:lang w:val="en-US"/>
        </w:rPr>
        <w:t>.</w:t>
      </w:r>
      <w:r w:rsidR="00CC3D7E" w:rsidRPr="00D96C5A">
        <w:rPr>
          <w:lang w:val="en-US"/>
        </w:rPr>
        <w:t xml:space="preserve"> </w:t>
      </w:r>
      <w:r w:rsidR="00D07B34" w:rsidRPr="00D96C5A">
        <w:rPr>
          <w:lang w:val="en-US"/>
        </w:rPr>
        <w:t>An example of testing the neural network decomposed logic is presented.</w:t>
      </w:r>
      <w:r w:rsidR="00CC3D7E" w:rsidRPr="00D96C5A">
        <w:rPr>
          <w:lang w:val="en-US"/>
        </w:rPr>
        <w:t xml:space="preserve"> </w:t>
      </w:r>
      <w:r w:rsidR="00D07B34" w:rsidRPr="00D96C5A">
        <w:rPr>
          <w:lang w:val="en-US"/>
        </w:rPr>
        <w:t>The pr</w:t>
      </w:r>
      <w:r w:rsidR="00D07B34" w:rsidRPr="00D96C5A">
        <w:rPr>
          <w:lang w:val="en-US"/>
        </w:rPr>
        <w:t>o</w:t>
      </w:r>
      <w:r w:rsidR="00D07B34" w:rsidRPr="00D96C5A">
        <w:rPr>
          <w:lang w:val="en-US"/>
        </w:rPr>
        <w:t xml:space="preserve">posed approach to decomposition of artificial neural networks program logic can be applied to a wide range of different neural networks, such as </w:t>
      </w:r>
      <w:r w:rsidR="00857A0B" w:rsidRPr="00D96C5A">
        <w:rPr>
          <w:lang w:val="en-US"/>
        </w:rPr>
        <w:t>convolutional,</w:t>
      </w:r>
      <w:r w:rsidR="00D07B34" w:rsidRPr="00D96C5A">
        <w:rPr>
          <w:lang w:val="en-US"/>
        </w:rPr>
        <w:t xml:space="preserve"> </w:t>
      </w:r>
      <w:proofErr w:type="spellStart"/>
      <w:r w:rsidR="00D07B34" w:rsidRPr="00D96C5A">
        <w:rPr>
          <w:lang w:val="en-US"/>
        </w:rPr>
        <w:t>de</w:t>
      </w:r>
      <w:r w:rsidR="00857A0B" w:rsidRPr="00D96C5A">
        <w:rPr>
          <w:lang w:val="en-US"/>
        </w:rPr>
        <w:t>convolutional</w:t>
      </w:r>
      <w:proofErr w:type="spellEnd"/>
      <w:r w:rsidR="00857A0B" w:rsidRPr="00D96C5A">
        <w:rPr>
          <w:lang w:val="en-US"/>
        </w:rPr>
        <w:t xml:space="preserve"> </w:t>
      </w:r>
      <w:r w:rsidR="00D07B34" w:rsidRPr="00D96C5A">
        <w:rPr>
          <w:lang w:val="en-US"/>
        </w:rPr>
        <w:t>network</w:t>
      </w:r>
      <w:r w:rsidR="00857A0B" w:rsidRPr="00D96C5A">
        <w:rPr>
          <w:lang w:val="en-US"/>
        </w:rPr>
        <w:t>s</w:t>
      </w:r>
      <w:r w:rsidR="00D07B34" w:rsidRPr="00D96C5A">
        <w:rPr>
          <w:lang w:val="en-US"/>
        </w:rPr>
        <w:t>, the network</w:t>
      </w:r>
      <w:r w:rsidR="0084556A" w:rsidRPr="00D96C5A">
        <w:rPr>
          <w:lang w:val="en-US"/>
        </w:rPr>
        <w:t>s</w:t>
      </w:r>
      <w:r w:rsidR="00D07B34" w:rsidRPr="00D96C5A">
        <w:rPr>
          <w:lang w:val="en-US"/>
        </w:rPr>
        <w:t xml:space="preserve"> containing </w:t>
      </w:r>
      <w:r w:rsidR="00857A0B" w:rsidRPr="00D96C5A">
        <w:rPr>
          <w:lang w:val="en-US"/>
        </w:rPr>
        <w:t xml:space="preserve">fully </w:t>
      </w:r>
      <w:r w:rsidR="0084556A" w:rsidRPr="00D96C5A">
        <w:rPr>
          <w:lang w:val="en-US"/>
        </w:rPr>
        <w:t>connective layers</w:t>
      </w:r>
      <w:r w:rsidR="00D07B34" w:rsidRPr="00D96C5A">
        <w:rPr>
          <w:lang w:val="en-US"/>
        </w:rPr>
        <w:t xml:space="preserve"> of neuron</w:t>
      </w:r>
      <w:r w:rsidR="00857A0B" w:rsidRPr="00D96C5A">
        <w:rPr>
          <w:lang w:val="en-US"/>
        </w:rPr>
        <w:t>s.</w:t>
      </w:r>
      <w:r w:rsidR="0084556A" w:rsidRPr="00D96C5A">
        <w:rPr>
          <w:lang w:val="en-US"/>
        </w:rPr>
        <w:t xml:space="preserve"> In this case, the uniformity of implementation of neural networks to simplify their understanding of the causes reduces labor costs for maintenance and development of implementing their code.</w:t>
      </w:r>
    </w:p>
    <w:p w:rsidR="00574C56" w:rsidRPr="00D96C5A" w:rsidRDefault="00574C56" w:rsidP="00574C56">
      <w:pPr>
        <w:pStyle w:val="af2"/>
        <w:rPr>
          <w:lang w:val="en-US"/>
        </w:rPr>
      </w:pPr>
      <w:r w:rsidRPr="00D96C5A">
        <w:rPr>
          <w:b/>
          <w:lang w:val="en-US"/>
        </w:rPr>
        <w:t>Key words:</w:t>
      </w:r>
      <w:r w:rsidR="00CC3D7E" w:rsidRPr="00D96C5A">
        <w:rPr>
          <w:b/>
          <w:lang w:val="en-US"/>
        </w:rPr>
        <w:t xml:space="preserve"> </w:t>
      </w:r>
      <w:r w:rsidR="0081495E" w:rsidRPr="00D96C5A">
        <w:rPr>
          <w:lang w:val="en-US"/>
        </w:rPr>
        <w:t xml:space="preserve">artificial neural network, system </w:t>
      </w:r>
      <w:r w:rsidR="00A72463" w:rsidRPr="00D96C5A">
        <w:rPr>
          <w:lang w:val="en-US"/>
        </w:rPr>
        <w:t>analysis, decomposition, object-</w:t>
      </w:r>
      <w:r w:rsidR="0081495E" w:rsidRPr="00D96C5A">
        <w:rPr>
          <w:lang w:val="en-US"/>
        </w:rPr>
        <w:t xml:space="preserve">oriented </w:t>
      </w:r>
      <w:r w:rsidR="00A72463" w:rsidRPr="00D96C5A">
        <w:rPr>
          <w:lang w:val="en-US"/>
        </w:rPr>
        <w:t>analysis</w:t>
      </w:r>
      <w:r w:rsidRPr="00D96C5A">
        <w:rPr>
          <w:lang w:val="en-US"/>
        </w:rPr>
        <w:t>.</w:t>
      </w:r>
    </w:p>
    <w:p w:rsidR="00473D99" w:rsidRPr="00FF2742" w:rsidRDefault="00473D99" w:rsidP="00473D99">
      <w:pPr>
        <w:pStyle w:val="afff2"/>
        <w:ind w:right="-1"/>
        <w:jc w:val="both"/>
        <w:rPr>
          <w:rFonts w:eastAsia="Calibri"/>
          <w:lang w:val="en-US" w:eastAsia="en-US"/>
        </w:rPr>
      </w:pPr>
      <w:r w:rsidRPr="00D96C5A">
        <w:rPr>
          <w:b/>
          <w:i/>
          <w:lang w:val="en-US"/>
        </w:rPr>
        <w:t>Citation:</w:t>
      </w:r>
      <w:r w:rsidR="00CC3D7E" w:rsidRPr="00D96C5A">
        <w:rPr>
          <w:b/>
          <w:i/>
          <w:lang w:val="en-US"/>
        </w:rPr>
        <w:t xml:space="preserve"> </w:t>
      </w:r>
      <w:proofErr w:type="spellStart"/>
      <w:r w:rsidR="00CC3D7E" w:rsidRPr="00D96C5A">
        <w:rPr>
          <w:rFonts w:eastAsia="Calibri"/>
          <w:i/>
          <w:lang w:val="en-US" w:eastAsia="en-US"/>
        </w:rPr>
        <w:t>Girin</w:t>
      </w:r>
      <w:proofErr w:type="spellEnd"/>
      <w:r w:rsidR="00CC3D7E" w:rsidRPr="00D96C5A">
        <w:rPr>
          <w:rFonts w:eastAsia="Calibri"/>
          <w:i/>
          <w:lang w:val="en-US" w:eastAsia="en-US"/>
        </w:rPr>
        <w:t xml:space="preserve"> RV, </w:t>
      </w:r>
      <w:proofErr w:type="spellStart"/>
      <w:r w:rsidR="00CC3D7E" w:rsidRPr="00D96C5A">
        <w:rPr>
          <w:rFonts w:eastAsia="Calibri"/>
          <w:i/>
          <w:lang w:val="en-US" w:eastAsia="en-US"/>
        </w:rPr>
        <w:t>Orlov</w:t>
      </w:r>
      <w:proofErr w:type="spellEnd"/>
      <w:r w:rsidR="00CC3D7E" w:rsidRPr="00D96C5A">
        <w:rPr>
          <w:rFonts w:eastAsia="Calibri"/>
          <w:i/>
          <w:lang w:val="en-US" w:eastAsia="en-US"/>
        </w:rPr>
        <w:t> </w:t>
      </w:r>
      <w:r w:rsidR="0081495E" w:rsidRPr="00D96C5A">
        <w:rPr>
          <w:rFonts w:eastAsia="Calibri"/>
          <w:i/>
          <w:lang w:val="en-US" w:eastAsia="en-US"/>
        </w:rPr>
        <w:t>SP.</w:t>
      </w:r>
      <w:r w:rsidR="00CC3D7E" w:rsidRPr="00D96C5A">
        <w:rPr>
          <w:rFonts w:eastAsia="Calibri"/>
          <w:i/>
          <w:lang w:val="en-US" w:eastAsia="en-US"/>
        </w:rPr>
        <w:t xml:space="preserve"> </w:t>
      </w:r>
      <w:r w:rsidR="006F62E2" w:rsidRPr="00D96C5A">
        <w:rPr>
          <w:rFonts w:eastAsia="Calibri"/>
          <w:lang w:val="en-US" w:eastAsia="en-US"/>
        </w:rPr>
        <w:t>Object-oriented decomposition</w:t>
      </w:r>
      <w:r w:rsidR="00A72463" w:rsidRPr="00D96C5A">
        <w:rPr>
          <w:rFonts w:eastAsia="Calibri"/>
          <w:lang w:val="en-US" w:eastAsia="en-US"/>
        </w:rPr>
        <w:t xml:space="preserve"> of artificial neural </w:t>
      </w:r>
      <w:r w:rsidR="004E0FC5" w:rsidRPr="00D96C5A">
        <w:rPr>
          <w:rFonts w:eastAsia="Calibri"/>
          <w:lang w:val="en-US" w:eastAsia="en-US"/>
        </w:rPr>
        <w:t xml:space="preserve">network’s program </w:t>
      </w:r>
      <w:r w:rsidR="00A72463" w:rsidRPr="00D96C5A">
        <w:rPr>
          <w:rFonts w:eastAsia="Calibri"/>
          <w:lang w:val="en-US" w:eastAsia="en-US"/>
        </w:rPr>
        <w:t>logic</w:t>
      </w:r>
      <w:r w:rsidR="00CC3D7E" w:rsidRPr="00D96C5A">
        <w:rPr>
          <w:rFonts w:eastAsia="Calibri"/>
          <w:lang w:val="en-US" w:eastAsia="en-US"/>
        </w:rPr>
        <w:t xml:space="preserve"> </w:t>
      </w:r>
      <w:r w:rsidR="004562E3" w:rsidRPr="00D96C5A">
        <w:rPr>
          <w:rFonts w:eastAsia="Calibri"/>
          <w:lang w:val="en-US" w:eastAsia="en-US"/>
        </w:rPr>
        <w:t>[In Russian]</w:t>
      </w:r>
      <w:r w:rsidRPr="00D96C5A">
        <w:rPr>
          <w:rFonts w:eastAsia="Times New Roman CYR"/>
          <w:kern w:val="1"/>
          <w:lang w:val="en-US"/>
        </w:rPr>
        <w:t>.</w:t>
      </w:r>
      <w:r w:rsidR="00CC3D7E" w:rsidRPr="00D96C5A">
        <w:rPr>
          <w:rFonts w:eastAsia="Times New Roman CYR"/>
          <w:kern w:val="1"/>
          <w:lang w:val="en-US"/>
        </w:rPr>
        <w:t xml:space="preserve"> </w:t>
      </w:r>
      <w:r w:rsidRPr="00D96C5A">
        <w:rPr>
          <w:rFonts w:eastAsia="Calibri"/>
          <w:lang w:val="en-US" w:eastAsia="en-US"/>
        </w:rPr>
        <w:t>Ontology of designing. 201</w:t>
      </w:r>
      <w:r w:rsidR="004562E3" w:rsidRPr="00D96C5A">
        <w:rPr>
          <w:rFonts w:eastAsia="Calibri"/>
          <w:lang w:val="en-US" w:eastAsia="en-US"/>
        </w:rPr>
        <w:t>8</w:t>
      </w:r>
      <w:r w:rsidRPr="00D96C5A">
        <w:rPr>
          <w:rFonts w:eastAsia="Calibri"/>
          <w:lang w:val="en-US" w:eastAsia="en-US"/>
        </w:rPr>
        <w:t xml:space="preserve">; </w:t>
      </w:r>
      <w:r w:rsidR="004562E3" w:rsidRPr="00D96C5A">
        <w:rPr>
          <w:rFonts w:eastAsia="Calibri"/>
          <w:lang w:val="en-US" w:eastAsia="en-US"/>
        </w:rPr>
        <w:t>8</w:t>
      </w:r>
      <w:r w:rsidRPr="00D96C5A">
        <w:rPr>
          <w:rFonts w:eastAsia="Calibri"/>
          <w:lang w:val="en-US" w:eastAsia="en-US"/>
        </w:rPr>
        <w:t>(</w:t>
      </w:r>
      <w:r w:rsidR="004562E3" w:rsidRPr="00D96C5A">
        <w:rPr>
          <w:rFonts w:eastAsia="Calibri"/>
          <w:lang w:val="en-US" w:eastAsia="en-US"/>
        </w:rPr>
        <w:t>1</w:t>
      </w:r>
      <w:r w:rsidRPr="00D96C5A">
        <w:rPr>
          <w:rFonts w:eastAsia="Calibri"/>
          <w:lang w:val="en-US" w:eastAsia="en-US"/>
        </w:rPr>
        <w:t xml:space="preserve">): </w:t>
      </w:r>
      <w:r w:rsidR="00D96C5A" w:rsidRPr="00D96C5A">
        <w:t>11</w:t>
      </w:r>
      <w:r w:rsidR="00A77E49">
        <w:t>0</w:t>
      </w:r>
      <w:r w:rsidR="00D96C5A" w:rsidRPr="00D96C5A">
        <w:t>-12</w:t>
      </w:r>
      <w:r w:rsidR="00A77E49">
        <w:t>3</w:t>
      </w:r>
      <w:r w:rsidRPr="00D96C5A">
        <w:rPr>
          <w:rFonts w:eastAsia="Calibri"/>
          <w:lang w:val="en-US" w:eastAsia="en-US"/>
        </w:rPr>
        <w:t>. DOI:</w:t>
      </w:r>
      <w:r w:rsidR="004562E3" w:rsidRPr="00D96C5A">
        <w:rPr>
          <w:rFonts w:eastAsia="Calibri"/>
          <w:lang w:val="en-US" w:eastAsia="en-US"/>
        </w:rPr>
        <w:t xml:space="preserve"> 10.18287/2223-9537-2018-8-1-</w:t>
      </w:r>
      <w:r w:rsidR="00D96C5A" w:rsidRPr="00D96C5A">
        <w:t>11</w:t>
      </w:r>
      <w:r w:rsidR="00A77E49">
        <w:t>0</w:t>
      </w:r>
      <w:r w:rsidR="00D96C5A" w:rsidRPr="00D96C5A">
        <w:t>-12</w:t>
      </w:r>
      <w:r w:rsidR="00A77E49">
        <w:t>3</w:t>
      </w:r>
      <w:bookmarkStart w:id="0" w:name="_GoBack"/>
      <w:bookmarkEnd w:id="0"/>
      <w:r w:rsidRPr="00D96C5A">
        <w:rPr>
          <w:rFonts w:eastAsia="Calibri"/>
          <w:lang w:val="en-US" w:eastAsia="en-US"/>
        </w:rPr>
        <w:t>.</w:t>
      </w:r>
    </w:p>
    <w:p w:rsidR="003002B2" w:rsidRPr="00E134F3" w:rsidRDefault="00574C56" w:rsidP="00331761">
      <w:pPr>
        <w:pStyle w:val="af3"/>
        <w:spacing w:before="360"/>
        <w:ind w:left="425"/>
        <w:rPr>
          <w:lang w:val="en-US"/>
        </w:rPr>
      </w:pPr>
      <w:r w:rsidRPr="006D713D">
        <w:rPr>
          <w:lang w:val="en-US"/>
        </w:rPr>
        <w:lastRenderedPageBreak/>
        <w:t>References</w:t>
      </w:r>
    </w:p>
    <w:p w:rsidR="003002B2" w:rsidRPr="003002B2" w:rsidRDefault="003002B2" w:rsidP="005341AB">
      <w:pPr>
        <w:pStyle w:val="a1"/>
        <w:numPr>
          <w:ilvl w:val="0"/>
          <w:numId w:val="9"/>
        </w:numPr>
        <w:rPr>
          <w:lang w:val="en-US"/>
        </w:rPr>
      </w:pPr>
      <w:proofErr w:type="spellStart"/>
      <w:r w:rsidRPr="00CC3D7E">
        <w:rPr>
          <w:b/>
          <w:bCs/>
          <w:i/>
          <w:lang w:val="en-US"/>
        </w:rPr>
        <w:t>Hykin</w:t>
      </w:r>
      <w:proofErr w:type="spellEnd"/>
      <w:r w:rsidRPr="00CC3D7E">
        <w:rPr>
          <w:b/>
          <w:bCs/>
          <w:i/>
          <w:lang w:val="en-US"/>
        </w:rPr>
        <w:t xml:space="preserve"> S.</w:t>
      </w:r>
      <w:r w:rsidRPr="00AE2390">
        <w:rPr>
          <w:bCs/>
          <w:lang w:val="en-US"/>
        </w:rPr>
        <w:t xml:space="preserve"> Ne</w:t>
      </w:r>
      <w:r>
        <w:rPr>
          <w:bCs/>
          <w:lang w:val="en-US"/>
        </w:rPr>
        <w:t>ural N</w:t>
      </w:r>
      <w:r w:rsidRPr="00AE2390">
        <w:rPr>
          <w:bCs/>
          <w:lang w:val="en-US"/>
        </w:rPr>
        <w:t xml:space="preserve">etworks. A </w:t>
      </w:r>
      <w:r>
        <w:rPr>
          <w:bCs/>
          <w:lang w:val="en-US"/>
        </w:rPr>
        <w:t xml:space="preserve">Comprehensive Foundation. 2nd Edition. </w:t>
      </w:r>
      <w:r w:rsidRPr="00AE2390">
        <w:rPr>
          <w:bCs/>
          <w:lang w:val="en-US"/>
        </w:rPr>
        <w:t>Prentice Hall</w:t>
      </w:r>
      <w:r>
        <w:rPr>
          <w:bCs/>
          <w:lang w:val="en-US"/>
        </w:rPr>
        <w:t xml:space="preserve">; </w:t>
      </w:r>
      <w:r w:rsidRPr="00AE2390">
        <w:rPr>
          <w:bCs/>
          <w:lang w:val="en-US"/>
        </w:rPr>
        <w:t>1999</w:t>
      </w:r>
      <w:r>
        <w:rPr>
          <w:bCs/>
          <w:lang w:val="en-US"/>
        </w:rPr>
        <w:t>.</w:t>
      </w:r>
    </w:p>
    <w:p w:rsidR="003002B2" w:rsidRPr="005D47FB" w:rsidRDefault="003002B2" w:rsidP="003002B2">
      <w:pPr>
        <w:pStyle w:val="a1"/>
        <w:numPr>
          <w:ilvl w:val="0"/>
          <w:numId w:val="9"/>
        </w:numPr>
        <w:rPr>
          <w:lang w:val="en-US"/>
        </w:rPr>
      </w:pPr>
      <w:proofErr w:type="spellStart"/>
      <w:r w:rsidRPr="00CC3D7E">
        <w:rPr>
          <w:b/>
          <w:bCs/>
          <w:i/>
          <w:lang w:val="en-US"/>
        </w:rPr>
        <w:t>Rassell</w:t>
      </w:r>
      <w:proofErr w:type="spellEnd"/>
      <w:r w:rsidRPr="00CC3D7E">
        <w:rPr>
          <w:b/>
          <w:bCs/>
          <w:i/>
          <w:lang w:val="en-US"/>
        </w:rPr>
        <w:t xml:space="preserve"> S, </w:t>
      </w:r>
      <w:proofErr w:type="spellStart"/>
      <w:r w:rsidRPr="00CC3D7E">
        <w:rPr>
          <w:b/>
          <w:bCs/>
          <w:i/>
          <w:lang w:val="en-US"/>
        </w:rPr>
        <w:t>Norvig</w:t>
      </w:r>
      <w:proofErr w:type="spellEnd"/>
      <w:r w:rsidRPr="00CC3D7E">
        <w:rPr>
          <w:b/>
          <w:bCs/>
          <w:i/>
          <w:lang w:val="en-US"/>
        </w:rPr>
        <w:t xml:space="preserve"> P.</w:t>
      </w:r>
      <w:r w:rsidRPr="003002B2">
        <w:rPr>
          <w:bCs/>
          <w:lang w:val="en-US"/>
        </w:rPr>
        <w:t xml:space="preserve"> Artificial Intelligence: A Modern Approach, 3rd Edition. Pearson Education</w:t>
      </w:r>
      <w:r w:rsidR="004D2950">
        <w:rPr>
          <w:bCs/>
          <w:lang w:val="en-US"/>
        </w:rPr>
        <w:t>;</w:t>
      </w:r>
      <w:r w:rsidRPr="003002B2">
        <w:rPr>
          <w:bCs/>
          <w:lang w:val="en-US"/>
        </w:rPr>
        <w:t xml:space="preserve"> 2010.</w:t>
      </w:r>
    </w:p>
    <w:p w:rsidR="005D47FB" w:rsidRPr="004F5200" w:rsidRDefault="005D47FB" w:rsidP="005D47FB">
      <w:pPr>
        <w:pStyle w:val="a1"/>
        <w:numPr>
          <w:ilvl w:val="0"/>
          <w:numId w:val="9"/>
        </w:numPr>
        <w:rPr>
          <w:lang w:val="en-US"/>
        </w:rPr>
      </w:pPr>
      <w:r w:rsidRPr="00CC3D7E">
        <w:rPr>
          <w:b/>
          <w:i/>
          <w:lang w:val="en-US"/>
        </w:rPr>
        <w:t>McCulloch WS, Pitts W</w:t>
      </w:r>
      <w:r w:rsidRPr="00CC3D7E">
        <w:rPr>
          <w:b/>
          <w:lang w:val="en-US"/>
        </w:rPr>
        <w:t>.</w:t>
      </w:r>
      <w:r w:rsidRPr="004F5200">
        <w:rPr>
          <w:lang w:val="en-US"/>
        </w:rPr>
        <w:t xml:space="preserve"> A logical calculus of ideas immanent in nervous activity // Bull. Math. </w:t>
      </w:r>
      <w:proofErr w:type="spellStart"/>
      <w:r w:rsidRPr="004F5200">
        <w:rPr>
          <w:lang w:val="en-US"/>
        </w:rPr>
        <w:t>Biophis</w:t>
      </w:r>
      <w:proofErr w:type="spellEnd"/>
      <w:r w:rsidRPr="004F5200">
        <w:rPr>
          <w:lang w:val="en-US"/>
        </w:rPr>
        <w:t>., - 1943. – v.5. – p.115–133.</w:t>
      </w:r>
    </w:p>
    <w:p w:rsidR="00DA5522" w:rsidRPr="001442E5" w:rsidRDefault="00DA5522" w:rsidP="00DA5522">
      <w:pPr>
        <w:pStyle w:val="a1"/>
        <w:numPr>
          <w:ilvl w:val="0"/>
          <w:numId w:val="9"/>
        </w:numPr>
        <w:rPr>
          <w:lang w:val="en-US"/>
        </w:rPr>
      </w:pPr>
      <w:r w:rsidRPr="00CC3D7E">
        <w:rPr>
          <w:b/>
          <w:i/>
          <w:lang w:val="en-US"/>
        </w:rPr>
        <w:t>Fowler M.</w:t>
      </w:r>
      <w:r w:rsidR="00CC3D7E" w:rsidRPr="00CC3D7E">
        <w:rPr>
          <w:i/>
          <w:lang w:val="en-US"/>
        </w:rPr>
        <w:t xml:space="preserve"> </w:t>
      </w:r>
      <w:r w:rsidRPr="00FB63D2">
        <w:rPr>
          <w:lang w:val="en-US"/>
        </w:rPr>
        <w:t>Patterns of Enterprise Application Architecture</w:t>
      </w:r>
      <w:r>
        <w:rPr>
          <w:lang w:val="en-US"/>
        </w:rPr>
        <w:t xml:space="preserve">. </w:t>
      </w:r>
      <w:r w:rsidRPr="00FB63D2">
        <w:rPr>
          <w:lang w:val="en-US"/>
        </w:rPr>
        <w:t>Addison-Wesley</w:t>
      </w:r>
      <w:r>
        <w:rPr>
          <w:lang w:val="en-US"/>
        </w:rPr>
        <w:t>; 2002.</w:t>
      </w:r>
    </w:p>
    <w:p w:rsidR="00DA5522" w:rsidRDefault="00DA5522" w:rsidP="00DA5522">
      <w:pPr>
        <w:pStyle w:val="a1"/>
        <w:numPr>
          <w:ilvl w:val="0"/>
          <w:numId w:val="9"/>
        </w:numPr>
        <w:rPr>
          <w:lang w:val="en-US"/>
        </w:rPr>
      </w:pPr>
      <w:r w:rsidRPr="00CC3D7E">
        <w:rPr>
          <w:b/>
          <w:i/>
          <w:lang w:val="en-US"/>
        </w:rPr>
        <w:t>Jacobsen</w:t>
      </w:r>
      <w:r w:rsidR="00CC3D7E" w:rsidRPr="00CC3D7E">
        <w:rPr>
          <w:b/>
          <w:i/>
          <w:lang w:val="en-US"/>
        </w:rPr>
        <w:t> </w:t>
      </w:r>
      <w:r w:rsidRPr="00CC3D7E">
        <w:rPr>
          <w:b/>
          <w:i/>
          <w:lang w:val="en-US"/>
        </w:rPr>
        <w:t>I,</w:t>
      </w:r>
      <w:r w:rsidR="00CC3D7E" w:rsidRPr="00CC3D7E">
        <w:rPr>
          <w:b/>
          <w:i/>
          <w:lang w:val="en-US"/>
        </w:rPr>
        <w:t xml:space="preserve"> </w:t>
      </w:r>
      <w:proofErr w:type="spellStart"/>
      <w:r w:rsidR="00CC3D7E" w:rsidRPr="00CC3D7E">
        <w:rPr>
          <w:b/>
          <w:i/>
          <w:iCs/>
          <w:lang w:val="en-US"/>
        </w:rPr>
        <w:t>Christerson</w:t>
      </w:r>
      <w:proofErr w:type="spellEnd"/>
      <w:r w:rsidR="00CC3D7E" w:rsidRPr="00CC3D7E">
        <w:rPr>
          <w:b/>
          <w:i/>
          <w:iCs/>
          <w:lang w:val="en-US"/>
        </w:rPr>
        <w:t xml:space="preserve"> M, </w:t>
      </w:r>
      <w:proofErr w:type="spellStart"/>
      <w:r w:rsidR="00CC3D7E" w:rsidRPr="00CC3D7E">
        <w:rPr>
          <w:b/>
          <w:i/>
          <w:iCs/>
          <w:lang w:val="en-US"/>
        </w:rPr>
        <w:t>Jonsson</w:t>
      </w:r>
      <w:proofErr w:type="spellEnd"/>
      <w:r w:rsidR="00CC3D7E" w:rsidRPr="00CC3D7E">
        <w:rPr>
          <w:b/>
          <w:i/>
          <w:iCs/>
          <w:lang w:val="en-US"/>
        </w:rPr>
        <w:t> </w:t>
      </w:r>
      <w:r w:rsidRPr="00CC3D7E">
        <w:rPr>
          <w:b/>
          <w:i/>
          <w:iCs/>
          <w:lang w:val="en-US"/>
        </w:rPr>
        <w:t>P, Overgaard</w:t>
      </w:r>
      <w:r w:rsidR="00CC3D7E" w:rsidRPr="00CC3D7E">
        <w:rPr>
          <w:b/>
          <w:i/>
          <w:iCs/>
          <w:lang w:val="en-US"/>
        </w:rPr>
        <w:t> </w:t>
      </w:r>
      <w:r w:rsidRPr="00CC3D7E">
        <w:rPr>
          <w:b/>
          <w:i/>
          <w:iCs/>
          <w:lang w:val="en-US"/>
        </w:rPr>
        <w:t>G.</w:t>
      </w:r>
      <w:r w:rsidR="00CC3D7E" w:rsidRPr="00CC3D7E">
        <w:rPr>
          <w:i/>
          <w:iCs/>
          <w:lang w:val="en-US"/>
        </w:rPr>
        <w:t xml:space="preserve"> </w:t>
      </w:r>
      <w:r w:rsidRPr="004935F3">
        <w:rPr>
          <w:iCs/>
          <w:lang w:val="en-US"/>
        </w:rPr>
        <w:t>Object Oriented Software Engineering</w:t>
      </w:r>
      <w:r>
        <w:rPr>
          <w:iCs/>
          <w:lang w:val="en-US"/>
        </w:rPr>
        <w:t>: A Use Case Driven Approach</w:t>
      </w:r>
      <w:r w:rsidRPr="004935F3">
        <w:rPr>
          <w:lang w:val="en-US"/>
        </w:rPr>
        <w:t xml:space="preserve">. </w:t>
      </w:r>
      <w:r w:rsidRPr="00045DEB">
        <w:rPr>
          <w:lang w:val="en-US"/>
        </w:rPr>
        <w:t>Addi</w:t>
      </w:r>
      <w:r>
        <w:rPr>
          <w:lang w:val="en-US"/>
        </w:rPr>
        <w:t>son-Wesley/</w:t>
      </w:r>
      <w:r w:rsidRPr="00045DEB">
        <w:rPr>
          <w:lang w:val="en-US"/>
        </w:rPr>
        <w:t>ACM Press</w:t>
      </w:r>
      <w:r>
        <w:rPr>
          <w:lang w:val="en-US"/>
        </w:rPr>
        <w:t>; 1992.</w:t>
      </w:r>
    </w:p>
    <w:p w:rsidR="00DA5522" w:rsidRDefault="00CC3D7E" w:rsidP="00DA5522">
      <w:pPr>
        <w:pStyle w:val="a1"/>
        <w:numPr>
          <w:ilvl w:val="0"/>
          <w:numId w:val="9"/>
        </w:numPr>
        <w:rPr>
          <w:lang w:val="en-US"/>
        </w:rPr>
      </w:pPr>
      <w:r w:rsidRPr="002B36C2">
        <w:rPr>
          <w:b/>
          <w:i/>
          <w:lang w:val="en-US"/>
        </w:rPr>
        <w:t>Gamma </w:t>
      </w:r>
      <w:r w:rsidR="00DA5522" w:rsidRPr="002B36C2">
        <w:rPr>
          <w:b/>
          <w:i/>
          <w:lang w:val="en-US"/>
        </w:rPr>
        <w:t>E,</w:t>
      </w:r>
      <w:r w:rsidRPr="002B36C2">
        <w:rPr>
          <w:b/>
          <w:i/>
          <w:lang w:val="en-US"/>
        </w:rPr>
        <w:t xml:space="preserve"> Helm R, </w:t>
      </w:r>
      <w:proofErr w:type="spellStart"/>
      <w:r w:rsidRPr="002B36C2">
        <w:rPr>
          <w:b/>
          <w:i/>
          <w:lang w:val="en-US"/>
        </w:rPr>
        <w:t>Johanson</w:t>
      </w:r>
      <w:proofErr w:type="spellEnd"/>
      <w:r w:rsidRPr="002B36C2">
        <w:rPr>
          <w:b/>
          <w:i/>
          <w:lang w:val="en-US"/>
        </w:rPr>
        <w:t xml:space="preserve"> R, </w:t>
      </w:r>
      <w:proofErr w:type="spellStart"/>
      <w:r w:rsidRPr="002B36C2">
        <w:rPr>
          <w:b/>
          <w:i/>
          <w:lang w:val="en-US"/>
        </w:rPr>
        <w:t>Vlissides</w:t>
      </w:r>
      <w:proofErr w:type="spellEnd"/>
      <w:r w:rsidRPr="002B36C2">
        <w:rPr>
          <w:b/>
          <w:i/>
          <w:lang w:val="en-US"/>
        </w:rPr>
        <w:t> </w:t>
      </w:r>
      <w:r w:rsidR="00DA5522" w:rsidRPr="002B36C2">
        <w:rPr>
          <w:b/>
          <w:i/>
          <w:lang w:val="en-US"/>
        </w:rPr>
        <w:t>J.</w:t>
      </w:r>
      <w:r w:rsidRPr="00CC3D7E">
        <w:rPr>
          <w:i/>
          <w:lang w:val="en-US"/>
        </w:rPr>
        <w:t xml:space="preserve"> </w:t>
      </w:r>
      <w:r w:rsidR="00DA5522" w:rsidRPr="00045DEB">
        <w:rPr>
          <w:lang w:val="en-US"/>
        </w:rPr>
        <w:t>Design Patterns: Elements of Reusable Object-Oriented Software. Addison</w:t>
      </w:r>
      <w:r>
        <w:t xml:space="preserve"> </w:t>
      </w:r>
      <w:r w:rsidR="00DA5522">
        <w:rPr>
          <w:lang w:val="en-US"/>
        </w:rPr>
        <w:t>Wesley Professional;</w:t>
      </w:r>
      <w:r w:rsidR="00DA5522" w:rsidRPr="00045DEB">
        <w:rPr>
          <w:lang w:val="en-US"/>
        </w:rPr>
        <w:t xml:space="preserve"> 1994</w:t>
      </w:r>
      <w:r w:rsidR="00DA5522">
        <w:rPr>
          <w:lang w:val="en-US"/>
        </w:rPr>
        <w:t>.</w:t>
      </w:r>
    </w:p>
    <w:p w:rsidR="00DA5522" w:rsidRPr="00D34C46" w:rsidRDefault="00DA5522" w:rsidP="00DA5522">
      <w:pPr>
        <w:pStyle w:val="a1"/>
        <w:numPr>
          <w:ilvl w:val="0"/>
          <w:numId w:val="9"/>
        </w:numPr>
        <w:rPr>
          <w:bCs/>
          <w:lang w:val="en-US"/>
        </w:rPr>
      </w:pPr>
      <w:proofErr w:type="spellStart"/>
      <w:r w:rsidRPr="002B36C2">
        <w:rPr>
          <w:b/>
          <w:i/>
          <w:lang w:val="en-US"/>
        </w:rPr>
        <w:t>Booch</w:t>
      </w:r>
      <w:proofErr w:type="spellEnd"/>
      <w:r w:rsidR="002B36C2" w:rsidRPr="002B36C2">
        <w:rPr>
          <w:b/>
          <w:i/>
          <w:lang w:val="en-US"/>
        </w:rPr>
        <w:t> </w:t>
      </w:r>
      <w:r w:rsidRPr="002B36C2">
        <w:rPr>
          <w:b/>
          <w:i/>
          <w:lang w:val="en-US"/>
        </w:rPr>
        <w:t>G.</w:t>
      </w:r>
      <w:r w:rsidRPr="00D34C46">
        <w:rPr>
          <w:i/>
          <w:lang w:val="en-US"/>
        </w:rPr>
        <w:t xml:space="preserve"> </w:t>
      </w:r>
      <w:r w:rsidRPr="00D34C46">
        <w:rPr>
          <w:lang w:val="en-US"/>
        </w:rPr>
        <w:t>Object-oriented analy</w:t>
      </w:r>
      <w:r>
        <w:rPr>
          <w:lang w:val="en-US"/>
        </w:rPr>
        <w:t xml:space="preserve">sis and design with </w:t>
      </w:r>
      <w:r w:rsidRPr="00D34C46">
        <w:rPr>
          <w:lang w:val="en-US"/>
        </w:rPr>
        <w:t>applications.</w:t>
      </w:r>
      <w:r>
        <w:rPr>
          <w:lang w:val="en-US"/>
        </w:rPr>
        <w:t xml:space="preserve"> 3</w:t>
      </w:r>
      <w:r w:rsidRPr="00D34C46">
        <w:rPr>
          <w:lang w:val="en-US"/>
        </w:rPr>
        <w:t>rd</w:t>
      </w:r>
      <w:r>
        <w:rPr>
          <w:lang w:val="en-US"/>
        </w:rPr>
        <w:t xml:space="preserve"> Edition</w:t>
      </w:r>
      <w:r w:rsidR="002B36C2" w:rsidRPr="002B36C2">
        <w:rPr>
          <w:lang w:val="en-US"/>
        </w:rPr>
        <w:t xml:space="preserve"> </w:t>
      </w:r>
      <w:r>
        <w:rPr>
          <w:snapToGrid w:val="0"/>
          <w:lang w:val="en-US"/>
        </w:rPr>
        <w:t>[</w:t>
      </w:r>
      <w:proofErr w:type="spellStart"/>
      <w:r>
        <w:rPr>
          <w:snapToGrid w:val="0"/>
          <w:lang w:val="en-US"/>
        </w:rPr>
        <w:t>InRussian</w:t>
      </w:r>
      <w:proofErr w:type="spellEnd"/>
      <w:r>
        <w:rPr>
          <w:snapToGrid w:val="0"/>
          <w:lang w:val="en-US"/>
        </w:rPr>
        <w:t>]</w:t>
      </w:r>
      <w:r>
        <w:rPr>
          <w:lang w:val="en-US"/>
        </w:rPr>
        <w:t xml:space="preserve">. </w:t>
      </w:r>
      <w:r w:rsidRPr="00D34C46">
        <w:rPr>
          <w:lang w:val="en-US"/>
        </w:rPr>
        <w:t xml:space="preserve">- </w:t>
      </w:r>
      <w:r>
        <w:rPr>
          <w:lang w:val="en-US"/>
        </w:rPr>
        <w:t xml:space="preserve">Moscow: I.D. Williams; </w:t>
      </w:r>
      <w:r w:rsidRPr="00D34C46">
        <w:rPr>
          <w:lang w:val="en-US"/>
        </w:rPr>
        <w:t xml:space="preserve">2008. </w:t>
      </w:r>
    </w:p>
    <w:p w:rsidR="00010B7A" w:rsidRDefault="002B36C2" w:rsidP="005341AB">
      <w:pPr>
        <w:pStyle w:val="a1"/>
        <w:numPr>
          <w:ilvl w:val="0"/>
          <w:numId w:val="9"/>
        </w:numPr>
        <w:rPr>
          <w:lang w:val="en-US"/>
        </w:rPr>
      </w:pPr>
      <w:r w:rsidRPr="002B36C2">
        <w:rPr>
          <w:b/>
          <w:i/>
          <w:lang w:val="en-US"/>
        </w:rPr>
        <w:t>Richter </w:t>
      </w:r>
      <w:r w:rsidR="00010B7A" w:rsidRPr="002B36C2">
        <w:rPr>
          <w:b/>
          <w:i/>
          <w:lang w:val="en-US"/>
        </w:rPr>
        <w:t>J.</w:t>
      </w:r>
      <w:r w:rsidR="00010B7A" w:rsidRPr="00FB63D2">
        <w:rPr>
          <w:lang w:val="en-US"/>
        </w:rPr>
        <w:t xml:space="preserve"> CLR via C#, 4th edition</w:t>
      </w:r>
      <w:r w:rsidR="00010B7A">
        <w:rPr>
          <w:lang w:val="en-US"/>
        </w:rPr>
        <w:t xml:space="preserve">. </w:t>
      </w:r>
      <w:r w:rsidR="00010B7A" w:rsidRPr="00311F60">
        <w:rPr>
          <w:lang w:val="en-US"/>
        </w:rPr>
        <w:t>Microsoft</w:t>
      </w:r>
      <w:r w:rsidR="00010B7A">
        <w:rPr>
          <w:lang w:val="en-US"/>
        </w:rPr>
        <w:t xml:space="preserve"> Press;</w:t>
      </w:r>
      <w:r w:rsidR="00010B7A" w:rsidRPr="00FB63D2">
        <w:rPr>
          <w:lang w:val="en-US"/>
        </w:rPr>
        <w:t xml:space="preserve"> 2012</w:t>
      </w:r>
      <w:r w:rsidR="00010B7A">
        <w:rPr>
          <w:lang w:val="en-US"/>
        </w:rPr>
        <w:t>.</w:t>
      </w:r>
    </w:p>
    <w:p w:rsidR="00010B7A" w:rsidRPr="00010B7A" w:rsidRDefault="00010B7A" w:rsidP="00010B7A">
      <w:pPr>
        <w:pStyle w:val="a1"/>
        <w:rPr>
          <w:lang w:val="en-US"/>
        </w:rPr>
      </w:pPr>
      <w:proofErr w:type="spellStart"/>
      <w:r w:rsidRPr="00FB63D2">
        <w:rPr>
          <w:lang w:val="en-US"/>
        </w:rPr>
        <w:t>OpenNN</w:t>
      </w:r>
      <w:proofErr w:type="spellEnd"/>
      <w:r w:rsidRPr="00010B7A">
        <w:rPr>
          <w:lang w:val="en-US"/>
        </w:rPr>
        <w:t xml:space="preserve">, </w:t>
      </w:r>
      <w:r>
        <w:rPr>
          <w:lang w:val="en-US"/>
        </w:rPr>
        <w:t>Project Site</w:t>
      </w:r>
      <w:r w:rsidRPr="00010B7A">
        <w:rPr>
          <w:lang w:val="en-US"/>
        </w:rPr>
        <w:t xml:space="preserve">. </w:t>
      </w:r>
      <w:r w:rsidR="004F5200" w:rsidRPr="004F5200">
        <w:rPr>
          <w:lang w:val="en-US"/>
        </w:rPr>
        <w:t>-</w:t>
      </w:r>
      <w:r w:rsidR="002B36C2" w:rsidRPr="002B36C2">
        <w:rPr>
          <w:lang w:val="en-US"/>
        </w:rPr>
        <w:t xml:space="preserve"> </w:t>
      </w:r>
      <w:r w:rsidR="004F5200" w:rsidRPr="004F5200">
        <w:rPr>
          <w:lang w:val="en-US"/>
        </w:rPr>
        <w:t>http://www.opennn.net</w:t>
      </w:r>
    </w:p>
    <w:p w:rsidR="002B36C2" w:rsidRPr="002B36C2" w:rsidRDefault="002B36C2" w:rsidP="005341AB">
      <w:pPr>
        <w:pStyle w:val="a1"/>
        <w:numPr>
          <w:ilvl w:val="0"/>
          <w:numId w:val="9"/>
        </w:numPr>
        <w:rPr>
          <w:lang w:val="en-US"/>
        </w:rPr>
      </w:pPr>
      <w:proofErr w:type="spellStart"/>
      <w:r w:rsidRPr="002B36C2">
        <w:rPr>
          <w:b/>
          <w:i/>
          <w:lang w:val="en-US"/>
        </w:rPr>
        <w:t>Yangqing</w:t>
      </w:r>
      <w:proofErr w:type="spellEnd"/>
      <w:r w:rsidRPr="002B36C2">
        <w:rPr>
          <w:b/>
          <w:i/>
          <w:lang w:val="en-US"/>
        </w:rPr>
        <w:t> </w:t>
      </w:r>
      <w:r w:rsidR="00010B7A" w:rsidRPr="002B36C2">
        <w:rPr>
          <w:b/>
          <w:i/>
          <w:lang w:val="en-US"/>
        </w:rPr>
        <w:t>J.</w:t>
      </w:r>
      <w:r w:rsidR="00010B7A" w:rsidRPr="002B36C2">
        <w:rPr>
          <w:lang w:val="en-US"/>
        </w:rPr>
        <w:t xml:space="preserve"> </w:t>
      </w:r>
      <w:proofErr w:type="spellStart"/>
      <w:r w:rsidR="00010B7A" w:rsidRPr="002B36C2">
        <w:rPr>
          <w:lang w:val="en-US"/>
        </w:rPr>
        <w:t>Caffe</w:t>
      </w:r>
      <w:proofErr w:type="spellEnd"/>
      <w:r w:rsidR="00010B7A" w:rsidRPr="002B36C2">
        <w:rPr>
          <w:lang w:val="en-US"/>
        </w:rPr>
        <w:t xml:space="preserve">, Project Site. </w:t>
      </w:r>
      <w:r w:rsidR="004F5200" w:rsidRPr="002B36C2">
        <w:rPr>
          <w:lang w:val="en-US"/>
        </w:rPr>
        <w:t>-</w:t>
      </w:r>
      <w:hyperlink r:id="rId21" w:history="1">
        <w:r w:rsidR="00010B7A" w:rsidRPr="002B36C2">
          <w:rPr>
            <w:lang w:val="en-US"/>
          </w:rPr>
          <w:t>http://caffe.berkeleyvision.org</w:t>
        </w:r>
      </w:hyperlink>
    </w:p>
    <w:p w:rsidR="00010B7A" w:rsidRPr="002B36C2" w:rsidRDefault="00010B7A" w:rsidP="005341AB">
      <w:pPr>
        <w:pStyle w:val="a1"/>
        <w:numPr>
          <w:ilvl w:val="0"/>
          <w:numId w:val="9"/>
        </w:numPr>
        <w:rPr>
          <w:lang w:val="en-US"/>
        </w:rPr>
      </w:pPr>
      <w:r w:rsidRPr="002B36C2">
        <w:rPr>
          <w:b/>
          <w:i/>
          <w:lang w:val="en-US"/>
        </w:rPr>
        <w:t>Nielsen</w:t>
      </w:r>
      <w:r w:rsidR="002B36C2" w:rsidRPr="002B36C2">
        <w:rPr>
          <w:b/>
          <w:i/>
          <w:lang w:val="en-US"/>
        </w:rPr>
        <w:t> </w:t>
      </w:r>
      <w:r w:rsidRPr="002B36C2">
        <w:rPr>
          <w:b/>
          <w:i/>
          <w:lang w:val="en-US"/>
        </w:rPr>
        <w:t>M.</w:t>
      </w:r>
      <w:r w:rsidRPr="002B36C2">
        <w:rPr>
          <w:lang w:val="en-US"/>
        </w:rPr>
        <w:t xml:space="preserve"> Neural Networks and Deep Learning, free online book.</w:t>
      </w:r>
      <w:r w:rsidR="002B36C2" w:rsidRPr="002B36C2">
        <w:rPr>
          <w:lang w:val="en-US"/>
        </w:rPr>
        <w:t xml:space="preserve"> </w:t>
      </w:r>
      <w:r w:rsidR="004F5200" w:rsidRPr="002B36C2">
        <w:rPr>
          <w:lang w:val="en-US"/>
        </w:rPr>
        <w:t>- http://neuralnetworksanddeeplearning.com</w:t>
      </w:r>
    </w:p>
    <w:p w:rsidR="008D198E" w:rsidRPr="008D198E" w:rsidRDefault="008D198E" w:rsidP="008D198E">
      <w:pPr>
        <w:pStyle w:val="a1"/>
        <w:rPr>
          <w:lang w:val="en-US"/>
        </w:rPr>
      </w:pPr>
      <w:proofErr w:type="spellStart"/>
      <w:r w:rsidRPr="002B36C2">
        <w:rPr>
          <w:b/>
          <w:i/>
          <w:lang w:val="en-US"/>
        </w:rPr>
        <w:t>Vasilev</w:t>
      </w:r>
      <w:proofErr w:type="spellEnd"/>
      <w:r w:rsidR="002B36C2" w:rsidRPr="002B36C2">
        <w:rPr>
          <w:b/>
          <w:i/>
          <w:lang w:val="en-US"/>
        </w:rPr>
        <w:t xml:space="preserve"> </w:t>
      </w:r>
      <w:r w:rsidRPr="002B36C2">
        <w:rPr>
          <w:b/>
          <w:i/>
          <w:lang w:val="en-US"/>
        </w:rPr>
        <w:t>I.</w:t>
      </w:r>
      <w:r w:rsidRPr="007D67E3">
        <w:rPr>
          <w:lang w:val="en-US"/>
        </w:rPr>
        <w:t xml:space="preserve"> Java deep learning library,</w:t>
      </w:r>
      <w:r w:rsidRPr="008D198E">
        <w:rPr>
          <w:lang w:val="en-US"/>
        </w:rPr>
        <w:t xml:space="preserve"> project repository</w:t>
      </w:r>
      <w:r>
        <w:rPr>
          <w:lang w:val="en-US"/>
        </w:rPr>
        <w:t>.</w:t>
      </w:r>
      <w:r w:rsidR="002B36C2" w:rsidRPr="002B36C2">
        <w:rPr>
          <w:lang w:val="en-US"/>
        </w:rPr>
        <w:t xml:space="preserve"> </w:t>
      </w:r>
      <w:r w:rsidR="004F5200" w:rsidRPr="004F5200">
        <w:rPr>
          <w:lang w:val="en-US"/>
        </w:rPr>
        <w:t xml:space="preserve">- </w:t>
      </w:r>
      <w:hyperlink r:id="rId22" w:history="1">
        <w:r w:rsidRPr="008D198E">
          <w:rPr>
            <w:lang w:val="en-US"/>
          </w:rPr>
          <w:t>https://github.com/ivan-vasilev/neuralnetworks</w:t>
        </w:r>
      </w:hyperlink>
    </w:p>
    <w:p w:rsidR="008D198E" w:rsidRDefault="002B36C2" w:rsidP="008D198E">
      <w:pPr>
        <w:pStyle w:val="a1"/>
        <w:rPr>
          <w:lang w:val="en-US"/>
        </w:rPr>
      </w:pPr>
      <w:proofErr w:type="spellStart"/>
      <w:r w:rsidRPr="002B36C2">
        <w:rPr>
          <w:b/>
          <w:i/>
          <w:lang w:val="en-US"/>
        </w:rPr>
        <w:t>Rumelhart</w:t>
      </w:r>
      <w:proofErr w:type="spellEnd"/>
      <w:r w:rsidRPr="00764A44">
        <w:rPr>
          <w:b/>
          <w:i/>
          <w:lang w:val="en-US"/>
        </w:rPr>
        <w:t> </w:t>
      </w:r>
      <w:r w:rsidR="008D198E" w:rsidRPr="002B36C2">
        <w:rPr>
          <w:b/>
          <w:i/>
          <w:lang w:val="en-US"/>
        </w:rPr>
        <w:t>DE,</w:t>
      </w:r>
      <w:r w:rsidRPr="00764A44">
        <w:rPr>
          <w:b/>
          <w:i/>
          <w:lang w:val="en-US"/>
        </w:rPr>
        <w:t xml:space="preserve"> </w:t>
      </w:r>
      <w:r w:rsidRPr="002B36C2">
        <w:rPr>
          <w:b/>
          <w:i/>
          <w:lang w:val="en-US"/>
        </w:rPr>
        <w:t>Hinton</w:t>
      </w:r>
      <w:r w:rsidRPr="00764A44">
        <w:rPr>
          <w:b/>
          <w:i/>
          <w:lang w:val="en-US"/>
        </w:rPr>
        <w:t> </w:t>
      </w:r>
      <w:r w:rsidR="008D198E" w:rsidRPr="002B36C2">
        <w:rPr>
          <w:b/>
          <w:i/>
          <w:lang w:val="en-US"/>
        </w:rPr>
        <w:t>GE, Wi</w:t>
      </w:r>
      <w:r w:rsidR="009831B7" w:rsidRPr="002B36C2">
        <w:rPr>
          <w:b/>
          <w:i/>
          <w:lang w:val="en-US"/>
        </w:rPr>
        <w:t>ll</w:t>
      </w:r>
      <w:r w:rsidRPr="002B36C2">
        <w:rPr>
          <w:b/>
          <w:i/>
          <w:lang w:val="en-US"/>
        </w:rPr>
        <w:t>iams</w:t>
      </w:r>
      <w:r w:rsidRPr="00764A44">
        <w:rPr>
          <w:b/>
          <w:i/>
          <w:lang w:val="en-US"/>
        </w:rPr>
        <w:t> </w:t>
      </w:r>
      <w:r w:rsidR="009831B7" w:rsidRPr="002B36C2">
        <w:rPr>
          <w:b/>
          <w:i/>
          <w:lang w:val="en-US"/>
        </w:rPr>
        <w:t>R</w:t>
      </w:r>
      <w:r w:rsidR="008D198E" w:rsidRPr="002B36C2">
        <w:rPr>
          <w:b/>
          <w:i/>
          <w:lang w:val="en-US"/>
        </w:rPr>
        <w:t>J</w:t>
      </w:r>
      <w:r w:rsidR="008D198E" w:rsidRPr="002B36C2">
        <w:rPr>
          <w:b/>
          <w:lang w:val="en-US"/>
        </w:rPr>
        <w:t>.</w:t>
      </w:r>
      <w:r w:rsidR="008D198E">
        <w:rPr>
          <w:lang w:val="en-US"/>
        </w:rPr>
        <w:t xml:space="preserve"> </w:t>
      </w:r>
      <w:r w:rsidR="008D198E" w:rsidRPr="00FB63D2">
        <w:rPr>
          <w:lang w:val="en-US"/>
        </w:rPr>
        <w:t>Learning Internal Representations by Error Propagation</w:t>
      </w:r>
      <w:r w:rsidR="009831B7">
        <w:rPr>
          <w:lang w:val="en-US"/>
        </w:rPr>
        <w:t>.</w:t>
      </w:r>
      <w:r w:rsidR="008D198E" w:rsidRPr="00FB63D2">
        <w:rPr>
          <w:lang w:val="en-US"/>
        </w:rPr>
        <w:t xml:space="preserve"> Parallel Di</w:t>
      </w:r>
      <w:r w:rsidR="008D198E" w:rsidRPr="00FB63D2">
        <w:rPr>
          <w:lang w:val="en-US"/>
        </w:rPr>
        <w:t>s</w:t>
      </w:r>
      <w:r w:rsidR="008D198E" w:rsidRPr="00FB63D2">
        <w:rPr>
          <w:lang w:val="en-US"/>
        </w:rPr>
        <w:t xml:space="preserve">tributed </w:t>
      </w:r>
      <w:proofErr w:type="spellStart"/>
      <w:r w:rsidR="008D198E" w:rsidRPr="00FB63D2">
        <w:rPr>
          <w:lang w:val="en-US"/>
        </w:rPr>
        <w:t>Processing</w:t>
      </w:r>
      <w:proofErr w:type="gramStart"/>
      <w:r w:rsidR="008D198E">
        <w:rPr>
          <w:lang w:val="en-US"/>
        </w:rPr>
        <w:t>:</w:t>
      </w:r>
      <w:r w:rsidR="008D198E" w:rsidRPr="00313B49">
        <w:rPr>
          <w:lang w:val="en-US"/>
        </w:rPr>
        <w:t>explorations</w:t>
      </w:r>
      <w:proofErr w:type="spellEnd"/>
      <w:proofErr w:type="gramEnd"/>
      <w:r w:rsidR="008D198E" w:rsidRPr="00313B49">
        <w:rPr>
          <w:lang w:val="en-US"/>
        </w:rPr>
        <w:t xml:space="preserve"> in the microstructure of </w:t>
      </w:r>
      <w:proofErr w:type="spellStart"/>
      <w:r w:rsidR="008D198E" w:rsidRPr="00313B49">
        <w:rPr>
          <w:lang w:val="en-US"/>
        </w:rPr>
        <w:t>cognition</w:t>
      </w:r>
      <w:r w:rsidR="008D198E" w:rsidRPr="00FB63D2">
        <w:rPr>
          <w:lang w:val="en-US"/>
        </w:rPr>
        <w:t>.Cambridge</w:t>
      </w:r>
      <w:proofErr w:type="spellEnd"/>
      <w:r w:rsidR="008D198E" w:rsidRPr="00FB63D2">
        <w:rPr>
          <w:lang w:val="en-US"/>
        </w:rPr>
        <w:t>, MA: MIT Press</w:t>
      </w:r>
      <w:r w:rsidR="009831B7">
        <w:rPr>
          <w:lang w:val="en-US"/>
        </w:rPr>
        <w:t xml:space="preserve"> 1986; 1:</w:t>
      </w:r>
      <w:r w:rsidR="008D198E">
        <w:rPr>
          <w:lang w:val="en-US"/>
        </w:rPr>
        <w:t xml:space="preserve"> 318-362.</w:t>
      </w:r>
    </w:p>
    <w:p w:rsidR="009831B7" w:rsidRDefault="002B36C2" w:rsidP="005341AB">
      <w:pPr>
        <w:pStyle w:val="a1"/>
        <w:numPr>
          <w:ilvl w:val="0"/>
          <w:numId w:val="9"/>
        </w:numPr>
        <w:rPr>
          <w:lang w:val="en-US"/>
        </w:rPr>
      </w:pPr>
      <w:proofErr w:type="spellStart"/>
      <w:r w:rsidRPr="002B36C2">
        <w:rPr>
          <w:b/>
          <w:i/>
          <w:lang w:val="en-US"/>
        </w:rPr>
        <w:t>Goodfellow</w:t>
      </w:r>
      <w:proofErr w:type="spellEnd"/>
      <w:r w:rsidRPr="002B36C2">
        <w:rPr>
          <w:b/>
          <w:i/>
          <w:lang w:val="en-US"/>
        </w:rPr>
        <w:t xml:space="preserve"> I, </w:t>
      </w:r>
      <w:proofErr w:type="spellStart"/>
      <w:r w:rsidRPr="002B36C2">
        <w:rPr>
          <w:b/>
          <w:i/>
          <w:lang w:val="en-US"/>
        </w:rPr>
        <w:t>Bengio</w:t>
      </w:r>
      <w:proofErr w:type="spellEnd"/>
      <w:r w:rsidRPr="002B36C2">
        <w:rPr>
          <w:b/>
          <w:i/>
          <w:lang w:val="en-US"/>
        </w:rPr>
        <w:t xml:space="preserve"> Y, </w:t>
      </w:r>
      <w:proofErr w:type="spellStart"/>
      <w:r w:rsidRPr="002B36C2">
        <w:rPr>
          <w:b/>
          <w:i/>
          <w:lang w:val="en-US"/>
        </w:rPr>
        <w:t>Courville</w:t>
      </w:r>
      <w:proofErr w:type="spellEnd"/>
      <w:r w:rsidRPr="002B36C2">
        <w:rPr>
          <w:b/>
          <w:i/>
          <w:lang w:val="en-US"/>
        </w:rPr>
        <w:t> </w:t>
      </w:r>
      <w:r w:rsidR="009831B7" w:rsidRPr="002B36C2">
        <w:rPr>
          <w:b/>
          <w:i/>
          <w:lang w:val="en-US"/>
        </w:rPr>
        <w:t>Y</w:t>
      </w:r>
      <w:r w:rsidR="009831B7" w:rsidRPr="002B36C2">
        <w:rPr>
          <w:b/>
          <w:lang w:val="en-US"/>
        </w:rPr>
        <w:t>.</w:t>
      </w:r>
      <w:r w:rsidR="009831B7" w:rsidRPr="009831B7">
        <w:rPr>
          <w:lang w:val="en-US"/>
        </w:rPr>
        <w:t xml:space="preserve"> Deep learning. </w:t>
      </w:r>
      <w:r w:rsidR="004F5200" w:rsidRPr="004F5200">
        <w:rPr>
          <w:lang w:val="en-US"/>
        </w:rPr>
        <w:t xml:space="preserve">- </w:t>
      </w:r>
      <w:hyperlink r:id="rId23" w:history="1">
        <w:r w:rsidR="009831B7" w:rsidRPr="009831B7">
          <w:rPr>
            <w:lang w:val="en-US"/>
          </w:rPr>
          <w:t>http://www.deeplearningbook.org</w:t>
        </w:r>
      </w:hyperlink>
    </w:p>
    <w:p w:rsidR="009831B7" w:rsidRDefault="002B36C2" w:rsidP="005341AB">
      <w:pPr>
        <w:pStyle w:val="a1"/>
        <w:numPr>
          <w:ilvl w:val="0"/>
          <w:numId w:val="9"/>
        </w:numPr>
        <w:rPr>
          <w:lang w:val="en-US"/>
        </w:rPr>
      </w:pPr>
      <w:proofErr w:type="spellStart"/>
      <w:r w:rsidRPr="002B36C2">
        <w:rPr>
          <w:b/>
          <w:i/>
          <w:lang w:val="de-DE"/>
        </w:rPr>
        <w:t>Sedgewick</w:t>
      </w:r>
      <w:proofErr w:type="spellEnd"/>
      <w:r w:rsidRPr="002B36C2">
        <w:rPr>
          <w:b/>
          <w:i/>
          <w:lang w:val="de-DE"/>
        </w:rPr>
        <w:t> </w:t>
      </w:r>
      <w:r w:rsidR="00B82713" w:rsidRPr="002B36C2">
        <w:rPr>
          <w:b/>
          <w:i/>
          <w:lang w:val="de-DE"/>
        </w:rPr>
        <w:t>R</w:t>
      </w:r>
      <w:r w:rsidR="00C318D3" w:rsidRPr="002B36C2">
        <w:rPr>
          <w:b/>
          <w:i/>
          <w:lang w:val="de-DE"/>
        </w:rPr>
        <w:t>,</w:t>
      </w:r>
      <w:r w:rsidRPr="002B36C2">
        <w:rPr>
          <w:b/>
          <w:i/>
          <w:lang w:val="de-DE"/>
        </w:rPr>
        <w:t xml:space="preserve"> Wayne </w:t>
      </w:r>
      <w:r w:rsidR="00C318D3" w:rsidRPr="002B36C2">
        <w:rPr>
          <w:b/>
          <w:i/>
          <w:lang w:val="de-DE"/>
        </w:rPr>
        <w:t>K</w:t>
      </w:r>
      <w:r w:rsidR="00C318D3" w:rsidRPr="002B36C2">
        <w:rPr>
          <w:b/>
          <w:lang w:val="de-DE"/>
        </w:rPr>
        <w:t>.</w:t>
      </w:r>
      <w:r w:rsidR="00C318D3" w:rsidRPr="002B36C2">
        <w:rPr>
          <w:lang w:val="de-DE"/>
        </w:rPr>
        <w:t xml:space="preserve"> </w:t>
      </w:r>
      <w:proofErr w:type="spellStart"/>
      <w:r w:rsidR="00C318D3" w:rsidRPr="002B36C2">
        <w:rPr>
          <w:lang w:val="de-DE"/>
        </w:rPr>
        <w:t>Algorithms</w:t>
      </w:r>
      <w:proofErr w:type="spellEnd"/>
      <w:r w:rsidR="00C318D3" w:rsidRPr="002B36C2">
        <w:rPr>
          <w:lang w:val="de-DE"/>
        </w:rPr>
        <w:t>.</w:t>
      </w:r>
      <w:r w:rsidRPr="002B36C2">
        <w:rPr>
          <w:lang w:val="de-DE"/>
        </w:rPr>
        <w:t xml:space="preserve"> </w:t>
      </w:r>
      <w:r w:rsidR="00C318D3">
        <w:rPr>
          <w:lang w:val="en-US"/>
        </w:rPr>
        <w:t>4th E</w:t>
      </w:r>
      <w:r w:rsidR="00C318D3" w:rsidRPr="00045DEB">
        <w:rPr>
          <w:lang w:val="en-US"/>
        </w:rPr>
        <w:t>dition</w:t>
      </w:r>
      <w:r w:rsidR="00C318D3">
        <w:rPr>
          <w:lang w:val="en-US"/>
        </w:rPr>
        <w:t>. Addison-Wesley</w:t>
      </w:r>
      <w:r w:rsidRPr="002B36C2">
        <w:rPr>
          <w:lang w:val="en-US"/>
        </w:rPr>
        <w:t xml:space="preserve"> </w:t>
      </w:r>
      <w:r w:rsidR="00C318D3" w:rsidRPr="00FB63D2">
        <w:rPr>
          <w:lang w:val="en-US"/>
        </w:rPr>
        <w:t>Professional</w:t>
      </w:r>
      <w:r w:rsidR="00C318D3">
        <w:rPr>
          <w:lang w:val="en-US"/>
        </w:rPr>
        <w:t>;</w:t>
      </w:r>
      <w:r w:rsidR="00C318D3" w:rsidRPr="00045DEB">
        <w:rPr>
          <w:lang w:val="en-US"/>
        </w:rPr>
        <w:t xml:space="preserve"> 2011</w:t>
      </w:r>
      <w:r w:rsidR="00C318D3">
        <w:rPr>
          <w:lang w:val="en-US"/>
        </w:rPr>
        <w:t>.</w:t>
      </w:r>
    </w:p>
    <w:p w:rsidR="00C318D3" w:rsidRPr="00045DEB" w:rsidRDefault="00C318D3" w:rsidP="00C318D3">
      <w:pPr>
        <w:pStyle w:val="a1"/>
        <w:rPr>
          <w:lang w:val="en-US"/>
        </w:rPr>
      </w:pPr>
      <w:r w:rsidRPr="002B36C2">
        <w:rPr>
          <w:b/>
          <w:i/>
          <w:lang w:val="en-US"/>
        </w:rPr>
        <w:t>Mittal</w:t>
      </w:r>
      <w:r w:rsidR="002B36C2" w:rsidRPr="002B36C2">
        <w:rPr>
          <w:b/>
          <w:i/>
          <w:lang w:val="en-US"/>
        </w:rPr>
        <w:t> </w:t>
      </w:r>
      <w:r w:rsidRPr="002B36C2">
        <w:rPr>
          <w:b/>
          <w:i/>
          <w:lang w:val="en-US"/>
        </w:rPr>
        <w:t>S, Vetter</w:t>
      </w:r>
      <w:r w:rsidR="002B36C2" w:rsidRPr="002B36C2">
        <w:rPr>
          <w:b/>
          <w:i/>
          <w:lang w:val="en-US"/>
        </w:rPr>
        <w:t> </w:t>
      </w:r>
      <w:r w:rsidRPr="002B36C2">
        <w:rPr>
          <w:b/>
          <w:i/>
          <w:lang w:val="en-US"/>
        </w:rPr>
        <w:t>J.</w:t>
      </w:r>
      <w:r w:rsidR="002B36C2" w:rsidRPr="002B36C2">
        <w:rPr>
          <w:i/>
          <w:lang w:val="en-US"/>
        </w:rPr>
        <w:t xml:space="preserve"> </w:t>
      </w:r>
      <w:r w:rsidRPr="00231F15">
        <w:rPr>
          <w:lang w:val="en-US"/>
        </w:rPr>
        <w:t>A Survey of CPU-GPU Heterogeneous Compu</w:t>
      </w:r>
      <w:r>
        <w:rPr>
          <w:lang w:val="en-US"/>
        </w:rPr>
        <w:t xml:space="preserve">ting Techniques. </w:t>
      </w:r>
      <w:r w:rsidRPr="007D67E3">
        <w:rPr>
          <w:iCs/>
          <w:lang w:val="en-US"/>
        </w:rPr>
        <w:t>ACM Computing Surveys</w:t>
      </w:r>
      <w:r w:rsidRPr="00313B49">
        <w:rPr>
          <w:iCs/>
          <w:lang w:val="en-US"/>
        </w:rPr>
        <w:t xml:space="preserve"> (</w:t>
      </w:r>
      <w:r>
        <w:rPr>
          <w:iCs/>
          <w:lang w:val="en-US"/>
        </w:rPr>
        <w:t>CSUR)</w:t>
      </w:r>
      <w:r>
        <w:rPr>
          <w:lang w:val="en-US"/>
        </w:rPr>
        <w:t xml:space="preserve"> 2015; </w:t>
      </w:r>
      <w:r w:rsidRPr="007D67E3">
        <w:rPr>
          <w:bCs/>
          <w:lang w:val="en-US"/>
        </w:rPr>
        <w:t>47</w:t>
      </w:r>
      <w:r w:rsidRPr="007D67E3">
        <w:rPr>
          <w:lang w:val="en-US"/>
        </w:rPr>
        <w:t> (4)</w:t>
      </w:r>
      <w:r>
        <w:rPr>
          <w:lang w:val="en-US"/>
        </w:rPr>
        <w:t>:</w:t>
      </w:r>
      <w:r w:rsidR="002B36C2">
        <w:t xml:space="preserve"> </w:t>
      </w:r>
      <w:r w:rsidRPr="007D67E3">
        <w:rPr>
          <w:lang w:val="en-US"/>
        </w:rPr>
        <w:t>1–35.</w:t>
      </w:r>
    </w:p>
    <w:p w:rsidR="00234933" w:rsidRPr="00234933" w:rsidRDefault="00234933" w:rsidP="005341AB">
      <w:pPr>
        <w:pStyle w:val="a1"/>
        <w:numPr>
          <w:ilvl w:val="0"/>
          <w:numId w:val="9"/>
        </w:numPr>
        <w:rPr>
          <w:lang w:val="en-US"/>
        </w:rPr>
      </w:pPr>
      <w:proofErr w:type="spellStart"/>
      <w:r w:rsidRPr="002B36C2">
        <w:rPr>
          <w:b/>
          <w:i/>
          <w:lang w:val="en-US"/>
        </w:rPr>
        <w:t>Booch</w:t>
      </w:r>
      <w:proofErr w:type="spellEnd"/>
      <w:r w:rsidR="002B36C2" w:rsidRPr="002B36C2">
        <w:rPr>
          <w:b/>
          <w:i/>
          <w:lang w:val="en-US"/>
        </w:rPr>
        <w:t> </w:t>
      </w:r>
      <w:r w:rsidRPr="002B36C2">
        <w:rPr>
          <w:b/>
          <w:i/>
          <w:lang w:val="en-US"/>
        </w:rPr>
        <w:t>G, Rambo</w:t>
      </w:r>
      <w:r w:rsidR="002B36C2" w:rsidRPr="002B36C2">
        <w:rPr>
          <w:b/>
          <w:i/>
          <w:lang w:val="en-US"/>
        </w:rPr>
        <w:t> </w:t>
      </w:r>
      <w:r w:rsidRPr="002B36C2">
        <w:rPr>
          <w:b/>
          <w:i/>
          <w:lang w:val="en-US"/>
        </w:rPr>
        <w:t>J, Jacobson</w:t>
      </w:r>
      <w:r w:rsidR="002B36C2" w:rsidRPr="002B36C2">
        <w:rPr>
          <w:b/>
          <w:i/>
          <w:lang w:val="en-US"/>
        </w:rPr>
        <w:t> </w:t>
      </w:r>
      <w:r w:rsidRPr="002B36C2">
        <w:rPr>
          <w:b/>
          <w:i/>
          <w:lang w:val="en-US"/>
        </w:rPr>
        <w:t>I</w:t>
      </w:r>
      <w:r w:rsidRPr="002B36C2">
        <w:rPr>
          <w:b/>
          <w:lang w:val="en-US"/>
        </w:rPr>
        <w:t>.</w:t>
      </w:r>
      <w:r w:rsidRPr="00234933">
        <w:rPr>
          <w:lang w:val="en-US"/>
        </w:rPr>
        <w:t xml:space="preserve"> The Unified Modeling Language</w:t>
      </w:r>
      <w:r w:rsidR="002B36C2" w:rsidRPr="002B36C2">
        <w:rPr>
          <w:lang w:val="en-US"/>
        </w:rPr>
        <w:t>.</w:t>
      </w:r>
      <w:r w:rsidRPr="00234933">
        <w:rPr>
          <w:lang w:val="en-US"/>
        </w:rPr>
        <w:t xml:space="preserve"> </w:t>
      </w:r>
      <w:r w:rsidR="002B36C2" w:rsidRPr="00234933">
        <w:rPr>
          <w:lang w:val="en-US"/>
        </w:rPr>
        <w:t>Users</w:t>
      </w:r>
      <w:r w:rsidRPr="00234933">
        <w:rPr>
          <w:lang w:val="en-US"/>
        </w:rPr>
        <w:t xml:space="preserve"> Guide. Addison-Wesley; 2005.</w:t>
      </w:r>
    </w:p>
    <w:p w:rsidR="00234933" w:rsidRDefault="00BE5E82" w:rsidP="005341AB">
      <w:pPr>
        <w:pStyle w:val="a1"/>
        <w:numPr>
          <w:ilvl w:val="0"/>
          <w:numId w:val="9"/>
        </w:numPr>
        <w:rPr>
          <w:lang w:val="en-US"/>
        </w:rPr>
      </w:pPr>
      <w:proofErr w:type="spellStart"/>
      <w:r w:rsidRPr="002B36C2">
        <w:rPr>
          <w:b/>
          <w:i/>
          <w:lang w:val="en-US"/>
        </w:rPr>
        <w:t>Troelsen</w:t>
      </w:r>
      <w:proofErr w:type="spellEnd"/>
      <w:r w:rsidR="002B36C2" w:rsidRPr="002B36C2">
        <w:rPr>
          <w:b/>
          <w:i/>
          <w:lang w:val="en-US"/>
        </w:rPr>
        <w:t> </w:t>
      </w:r>
      <w:r w:rsidRPr="002B36C2">
        <w:rPr>
          <w:b/>
          <w:i/>
          <w:lang w:val="en-US"/>
        </w:rPr>
        <w:t>A,</w:t>
      </w:r>
      <w:r w:rsidR="002B36C2" w:rsidRPr="002B36C2">
        <w:rPr>
          <w:b/>
          <w:i/>
          <w:lang w:val="en-US"/>
        </w:rPr>
        <w:t xml:space="preserve"> </w:t>
      </w:r>
      <w:proofErr w:type="spellStart"/>
      <w:r w:rsidR="002B36C2" w:rsidRPr="002B36C2">
        <w:rPr>
          <w:b/>
          <w:i/>
          <w:lang w:val="en-US"/>
        </w:rPr>
        <w:t>Japikse</w:t>
      </w:r>
      <w:proofErr w:type="spellEnd"/>
      <w:r w:rsidR="002B36C2" w:rsidRPr="002B36C2">
        <w:rPr>
          <w:b/>
          <w:i/>
          <w:lang w:val="en-US"/>
        </w:rPr>
        <w:t> </w:t>
      </w:r>
      <w:r w:rsidRPr="002B36C2">
        <w:rPr>
          <w:b/>
          <w:i/>
          <w:lang w:val="en-US"/>
        </w:rPr>
        <w:t>P</w:t>
      </w:r>
      <w:r w:rsidRPr="002B36C2">
        <w:rPr>
          <w:b/>
          <w:lang w:val="en-US"/>
        </w:rPr>
        <w:t xml:space="preserve">. </w:t>
      </w:r>
      <w:r w:rsidRPr="00045DEB">
        <w:rPr>
          <w:lang w:val="en-US"/>
        </w:rPr>
        <w:t>Pro C# 7: With .NET and .NET Core</w:t>
      </w:r>
      <w:r>
        <w:rPr>
          <w:lang w:val="en-US"/>
        </w:rPr>
        <w:t>. 8th E</w:t>
      </w:r>
      <w:r w:rsidRPr="00045DEB">
        <w:rPr>
          <w:lang w:val="en-US"/>
        </w:rPr>
        <w:t>dition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Apress</w:t>
      </w:r>
      <w:proofErr w:type="spellEnd"/>
      <w:r>
        <w:rPr>
          <w:lang w:val="en-US"/>
        </w:rPr>
        <w:t>;</w:t>
      </w:r>
      <w:r w:rsidRPr="00045DEB">
        <w:rPr>
          <w:lang w:val="en-US"/>
        </w:rPr>
        <w:t xml:space="preserve"> 2017</w:t>
      </w:r>
      <w:r>
        <w:rPr>
          <w:lang w:val="en-US"/>
        </w:rPr>
        <w:t>.</w:t>
      </w:r>
    </w:p>
    <w:p w:rsidR="0086483A" w:rsidRPr="0086483A" w:rsidRDefault="00227ABA" w:rsidP="005341AB">
      <w:pPr>
        <w:pStyle w:val="a1"/>
        <w:numPr>
          <w:ilvl w:val="0"/>
          <w:numId w:val="9"/>
        </w:numPr>
        <w:rPr>
          <w:lang w:val="en-US"/>
        </w:rPr>
      </w:pPr>
      <w:proofErr w:type="spellStart"/>
      <w:r w:rsidRPr="002B36C2">
        <w:rPr>
          <w:b/>
          <w:i/>
          <w:lang w:val="en-US"/>
        </w:rPr>
        <w:t>See</w:t>
      </w:r>
      <w:r w:rsidR="00BF7E64" w:rsidRPr="002B36C2">
        <w:rPr>
          <w:b/>
          <w:i/>
          <w:lang w:val="en-US"/>
        </w:rPr>
        <w:t>man</w:t>
      </w:r>
      <w:r w:rsidRPr="002B36C2">
        <w:rPr>
          <w:b/>
          <w:i/>
          <w:lang w:val="en-US"/>
        </w:rPr>
        <w:t>n</w:t>
      </w:r>
      <w:proofErr w:type="spellEnd"/>
      <w:r w:rsidR="002B36C2" w:rsidRPr="002B36C2">
        <w:rPr>
          <w:b/>
          <w:i/>
          <w:lang w:val="en-US"/>
        </w:rPr>
        <w:t> </w:t>
      </w:r>
      <w:r w:rsidR="00BF7E64" w:rsidRPr="002B36C2">
        <w:rPr>
          <w:b/>
          <w:i/>
          <w:lang w:val="en-US"/>
        </w:rPr>
        <w:t>M.</w:t>
      </w:r>
      <w:r w:rsidR="00BF7E64">
        <w:rPr>
          <w:i/>
          <w:lang w:val="en-US"/>
        </w:rPr>
        <w:t xml:space="preserve"> </w:t>
      </w:r>
      <w:r w:rsidR="002B36C2">
        <w:rPr>
          <w:lang w:val="en-US"/>
        </w:rPr>
        <w:t>Dependence</w:t>
      </w:r>
      <w:r w:rsidR="00BF7E64">
        <w:rPr>
          <w:lang w:val="en-US"/>
        </w:rPr>
        <w:t xml:space="preserve"> Injection in .Net. </w:t>
      </w:r>
      <w:r w:rsidR="002B36C2">
        <w:rPr>
          <w:lang w:val="en-US"/>
        </w:rPr>
        <w:t>Manning</w:t>
      </w:r>
      <w:r w:rsidR="002B36C2" w:rsidRPr="002B36C2">
        <w:rPr>
          <w:lang w:val="en-US"/>
        </w:rPr>
        <w:t>;</w:t>
      </w:r>
      <w:r w:rsidR="002B36C2">
        <w:rPr>
          <w:lang w:val="en-US"/>
        </w:rPr>
        <w:t xml:space="preserve"> 2011.</w:t>
      </w:r>
    </w:p>
    <w:p w:rsidR="00BE5E82" w:rsidRDefault="002B36C2" w:rsidP="005341AB">
      <w:pPr>
        <w:pStyle w:val="a1"/>
        <w:numPr>
          <w:ilvl w:val="0"/>
          <w:numId w:val="9"/>
        </w:numPr>
        <w:rPr>
          <w:lang w:val="en-US"/>
        </w:rPr>
      </w:pPr>
      <w:r w:rsidRPr="002B36C2">
        <w:rPr>
          <w:b/>
          <w:i/>
          <w:lang w:val="en-US"/>
        </w:rPr>
        <w:t>Fowler </w:t>
      </w:r>
      <w:r w:rsidR="00BE5E82" w:rsidRPr="002B36C2">
        <w:rPr>
          <w:b/>
          <w:i/>
          <w:lang w:val="en-US"/>
        </w:rPr>
        <w:t>M.</w:t>
      </w:r>
      <w:r w:rsidR="00BE5E82" w:rsidRPr="00045DEB">
        <w:rPr>
          <w:lang w:val="en-US"/>
        </w:rPr>
        <w:t xml:space="preserve"> Inversion of Control Containers and th</w:t>
      </w:r>
      <w:r w:rsidR="00BE5E82">
        <w:rPr>
          <w:lang w:val="en-US"/>
        </w:rPr>
        <w:t>e Dependency Injection pattern.</w:t>
      </w:r>
      <w:r w:rsidRPr="002B36C2">
        <w:rPr>
          <w:lang w:val="en-US"/>
        </w:rPr>
        <w:t xml:space="preserve"> </w:t>
      </w:r>
      <w:r w:rsidR="004F5200" w:rsidRPr="004F5200">
        <w:rPr>
          <w:lang w:val="en-US"/>
        </w:rPr>
        <w:t>-</w:t>
      </w:r>
      <w:r w:rsidRPr="002B36C2">
        <w:rPr>
          <w:lang w:val="en-US"/>
        </w:rPr>
        <w:br/>
      </w:r>
      <w:r w:rsidR="004F5200" w:rsidRPr="004F5200">
        <w:rPr>
          <w:lang w:val="en-US"/>
        </w:rPr>
        <w:t>https://www.martinfowler.com/articles/injection.html</w:t>
      </w:r>
    </w:p>
    <w:p w:rsidR="00E539A6" w:rsidRDefault="002B36C2" w:rsidP="005341AB">
      <w:pPr>
        <w:pStyle w:val="a1"/>
        <w:numPr>
          <w:ilvl w:val="0"/>
          <w:numId w:val="9"/>
        </w:numPr>
        <w:rPr>
          <w:lang w:val="en-US"/>
        </w:rPr>
      </w:pPr>
      <w:proofErr w:type="spellStart"/>
      <w:r w:rsidRPr="002B36C2">
        <w:rPr>
          <w:b/>
          <w:i/>
          <w:lang w:val="en-US"/>
        </w:rPr>
        <w:t>Grother</w:t>
      </w:r>
      <w:proofErr w:type="spellEnd"/>
      <w:r w:rsidRPr="002B36C2">
        <w:rPr>
          <w:b/>
          <w:i/>
          <w:lang w:val="en-US"/>
        </w:rPr>
        <w:t> </w:t>
      </w:r>
      <w:r w:rsidR="00E539A6" w:rsidRPr="002B36C2">
        <w:rPr>
          <w:b/>
          <w:i/>
          <w:lang w:val="en-US"/>
        </w:rPr>
        <w:t>P,</w:t>
      </w:r>
      <w:r w:rsidRPr="002B36C2">
        <w:rPr>
          <w:b/>
          <w:i/>
          <w:lang w:val="en-US"/>
        </w:rPr>
        <w:t xml:space="preserve"> Hanaoka </w:t>
      </w:r>
      <w:r w:rsidR="00E539A6" w:rsidRPr="002B36C2">
        <w:rPr>
          <w:b/>
          <w:i/>
          <w:lang w:val="en-US"/>
        </w:rPr>
        <w:t>K.</w:t>
      </w:r>
      <w:r w:rsidRPr="002B36C2">
        <w:rPr>
          <w:i/>
          <w:lang w:val="en-US"/>
        </w:rPr>
        <w:t xml:space="preserve"> </w:t>
      </w:r>
      <w:r w:rsidR="00E539A6" w:rsidRPr="00045DEB">
        <w:rPr>
          <w:lang w:val="en-US"/>
        </w:rPr>
        <w:t xml:space="preserve">NIST Special Database 19 </w:t>
      </w:r>
      <w:proofErr w:type="spellStart"/>
      <w:r w:rsidR="00E539A6" w:rsidRPr="00045DEB">
        <w:rPr>
          <w:lang w:val="en-US"/>
        </w:rPr>
        <w:t>Handprinted</w:t>
      </w:r>
      <w:proofErr w:type="spellEnd"/>
      <w:r w:rsidR="00E539A6" w:rsidRPr="00045DEB">
        <w:rPr>
          <w:lang w:val="en-US"/>
        </w:rPr>
        <w:t xml:space="preserve"> Forms and Characters, 2nd Edition</w:t>
      </w:r>
      <w:r w:rsidR="00E539A6">
        <w:rPr>
          <w:lang w:val="en-US"/>
        </w:rPr>
        <w:t>.</w:t>
      </w:r>
      <w:r w:rsidRPr="002B36C2">
        <w:rPr>
          <w:lang w:val="en-US"/>
        </w:rPr>
        <w:t xml:space="preserve"> </w:t>
      </w:r>
      <w:r w:rsidR="00E539A6" w:rsidRPr="00045DEB">
        <w:rPr>
          <w:lang w:val="en-US"/>
        </w:rPr>
        <w:t>National Inst</w:t>
      </w:r>
      <w:r w:rsidR="00E539A6" w:rsidRPr="00045DEB">
        <w:rPr>
          <w:lang w:val="en-US"/>
        </w:rPr>
        <w:t>i</w:t>
      </w:r>
      <w:r w:rsidR="00E539A6" w:rsidRPr="00045DEB">
        <w:rPr>
          <w:lang w:val="en-US"/>
        </w:rPr>
        <w:t>tute of Standa</w:t>
      </w:r>
      <w:r w:rsidR="00E539A6">
        <w:rPr>
          <w:lang w:val="en-US"/>
        </w:rPr>
        <w:t>rds and Technology;</w:t>
      </w:r>
      <w:r w:rsidR="00E539A6" w:rsidRPr="00045DEB">
        <w:rPr>
          <w:lang w:val="en-US"/>
        </w:rPr>
        <w:t xml:space="preserve"> 2016</w:t>
      </w:r>
      <w:r w:rsidR="00E539A6">
        <w:rPr>
          <w:lang w:val="en-US"/>
        </w:rPr>
        <w:t>.</w:t>
      </w:r>
    </w:p>
    <w:p w:rsidR="002D1777" w:rsidRPr="005D47FB" w:rsidRDefault="00E539A6" w:rsidP="00125BC7">
      <w:pPr>
        <w:pStyle w:val="a1"/>
        <w:numPr>
          <w:ilvl w:val="0"/>
          <w:numId w:val="9"/>
        </w:numPr>
        <w:rPr>
          <w:bCs/>
          <w:lang w:val="en-US"/>
        </w:rPr>
      </w:pPr>
      <w:proofErr w:type="spellStart"/>
      <w:proofErr w:type="gramStart"/>
      <w:r w:rsidRPr="002B36C2">
        <w:rPr>
          <w:b/>
          <w:i/>
          <w:lang w:val="en-US"/>
        </w:rPr>
        <w:t>Girin</w:t>
      </w:r>
      <w:proofErr w:type="spellEnd"/>
      <w:r w:rsidRPr="002B36C2">
        <w:rPr>
          <w:b/>
          <w:i/>
          <w:lang w:val="en-US"/>
        </w:rPr>
        <w:t xml:space="preserve"> </w:t>
      </w:r>
      <w:r w:rsidR="002B36C2" w:rsidRPr="00764A44">
        <w:rPr>
          <w:b/>
          <w:i/>
          <w:lang w:val="en-US"/>
        </w:rPr>
        <w:t> </w:t>
      </w:r>
      <w:r w:rsidR="002B36C2" w:rsidRPr="002B36C2">
        <w:rPr>
          <w:b/>
          <w:i/>
          <w:lang w:val="en-US"/>
        </w:rPr>
        <w:t>RV</w:t>
      </w:r>
      <w:proofErr w:type="gramEnd"/>
      <w:r w:rsidR="002B36C2" w:rsidRPr="002B36C2">
        <w:rPr>
          <w:b/>
          <w:i/>
          <w:lang w:val="en-US"/>
        </w:rPr>
        <w:t xml:space="preserve">, </w:t>
      </w:r>
      <w:proofErr w:type="spellStart"/>
      <w:r w:rsidR="002B36C2" w:rsidRPr="002B36C2">
        <w:rPr>
          <w:b/>
          <w:i/>
          <w:lang w:val="en-US"/>
        </w:rPr>
        <w:t>Orlov</w:t>
      </w:r>
      <w:proofErr w:type="spellEnd"/>
      <w:r w:rsidR="002B36C2" w:rsidRPr="00764A44">
        <w:rPr>
          <w:b/>
          <w:i/>
          <w:lang w:val="en-US"/>
        </w:rPr>
        <w:t> </w:t>
      </w:r>
      <w:r w:rsidRPr="002B36C2">
        <w:rPr>
          <w:b/>
          <w:i/>
          <w:lang w:val="en-US"/>
        </w:rPr>
        <w:t>SP</w:t>
      </w:r>
      <w:r w:rsidRPr="002B36C2">
        <w:rPr>
          <w:b/>
          <w:lang w:val="en-US"/>
        </w:rPr>
        <w:t>.</w:t>
      </w:r>
      <w:r>
        <w:rPr>
          <w:lang w:val="en-US"/>
        </w:rPr>
        <w:t xml:space="preserve"> </w:t>
      </w:r>
      <w:r>
        <w:rPr>
          <w:bCs/>
          <w:lang w:val="en-US"/>
        </w:rPr>
        <w:t>T</w:t>
      </w:r>
      <w:r w:rsidRPr="00E539A6">
        <w:rPr>
          <w:bCs/>
          <w:lang w:val="en-US"/>
        </w:rPr>
        <w:t>wo-stage normalization of output signals of artificial neural networks</w:t>
      </w:r>
      <w:r>
        <w:rPr>
          <w:bCs/>
          <w:lang w:val="en-US"/>
        </w:rPr>
        <w:t xml:space="preserve"> [In Russian]. Bulletin of Samara State Technical University. “Technical Sciences” 2017; 4(56): 7-16.</w:t>
      </w:r>
    </w:p>
    <w:p w:rsidR="005D47FB" w:rsidRDefault="002B36C2" w:rsidP="005D47FB">
      <w:pPr>
        <w:pStyle w:val="a1"/>
        <w:numPr>
          <w:ilvl w:val="0"/>
          <w:numId w:val="9"/>
        </w:numPr>
        <w:rPr>
          <w:lang w:val="en-US"/>
        </w:rPr>
      </w:pPr>
      <w:r w:rsidRPr="002B36C2">
        <w:rPr>
          <w:b/>
          <w:i/>
          <w:lang w:val="en-US"/>
        </w:rPr>
        <w:t>Fowler </w:t>
      </w:r>
      <w:r w:rsidR="005D47FB" w:rsidRPr="002B36C2">
        <w:rPr>
          <w:b/>
          <w:i/>
          <w:lang w:val="en-US"/>
        </w:rPr>
        <w:t>M.</w:t>
      </w:r>
      <w:r w:rsidR="005D47FB" w:rsidRPr="002B36C2">
        <w:rPr>
          <w:b/>
          <w:lang w:val="en-US"/>
        </w:rPr>
        <w:t xml:space="preserve"> </w:t>
      </w:r>
      <w:r w:rsidR="005D47FB" w:rsidRPr="00FB63D2">
        <w:rPr>
          <w:lang w:val="en-US"/>
        </w:rPr>
        <w:t>Refactoring: Improving th</w:t>
      </w:r>
      <w:r w:rsidR="005D47FB">
        <w:rPr>
          <w:lang w:val="en-US"/>
        </w:rPr>
        <w:t>e Design of Existing Code, 1st E</w:t>
      </w:r>
      <w:r w:rsidR="005D47FB" w:rsidRPr="00FB63D2">
        <w:rPr>
          <w:lang w:val="en-US"/>
        </w:rPr>
        <w:t>dition</w:t>
      </w:r>
      <w:r w:rsidR="005D47FB">
        <w:rPr>
          <w:lang w:val="en-US"/>
        </w:rPr>
        <w:t xml:space="preserve">. </w:t>
      </w:r>
      <w:r w:rsidR="005D47FB" w:rsidRPr="00FB63D2">
        <w:rPr>
          <w:lang w:val="en-US"/>
        </w:rPr>
        <w:t>Addison-Wesley Profes</w:t>
      </w:r>
      <w:r w:rsidR="005D47FB">
        <w:rPr>
          <w:lang w:val="en-US"/>
        </w:rPr>
        <w:t>sional;</w:t>
      </w:r>
      <w:r w:rsidR="005D47FB" w:rsidRPr="00FB63D2">
        <w:rPr>
          <w:lang w:val="en-US"/>
        </w:rPr>
        <w:t xml:space="preserve"> 1999</w:t>
      </w:r>
      <w:r w:rsidR="005D47FB">
        <w:rPr>
          <w:lang w:val="en-US"/>
        </w:rPr>
        <w:t>.</w:t>
      </w:r>
    </w:p>
    <w:p w:rsidR="002974C9" w:rsidRPr="00331761" w:rsidRDefault="00331761" w:rsidP="002B36C2">
      <w:pPr>
        <w:pStyle w:val="ab"/>
        <w:rPr>
          <w:sz w:val="20"/>
        </w:rPr>
      </w:pPr>
      <w:r>
        <w:rPr>
          <w:sz w:val="20"/>
          <w:lang w:val="en-US"/>
        </w:rPr>
        <w:t>_______________</w:t>
      </w:r>
      <w:r w:rsidR="00574C56" w:rsidRPr="00331761">
        <w:rPr>
          <w:sz w:val="20"/>
        </w:rPr>
        <w:t>________________________________________________________________________________</w:t>
      </w:r>
    </w:p>
    <w:p w:rsidR="00F33585" w:rsidRDefault="00BD2DE4" w:rsidP="00C85693">
      <w:pPr>
        <w:pStyle w:val="af3"/>
        <w:spacing w:before="240" w:after="60"/>
        <w:ind w:left="425"/>
      </w:pPr>
      <w:r>
        <w:t>Сведения</w:t>
      </w:r>
      <w:r w:rsidR="00331761">
        <w:t xml:space="preserve"> </w:t>
      </w:r>
      <w:r>
        <w:t>об</w:t>
      </w:r>
      <w:r w:rsidR="00331761">
        <w:t xml:space="preserve"> </w:t>
      </w:r>
      <w:r>
        <w:t>авторах</w:t>
      </w:r>
    </w:p>
    <w:p w:rsidR="002974C9" w:rsidRPr="002B36C2" w:rsidRDefault="00125BC7" w:rsidP="002974C9">
      <w:pPr>
        <w:pStyle w:val="ab"/>
        <w:rPr>
          <w:sz w:val="20"/>
          <w:lang w:val="en-US"/>
        </w:rPr>
      </w:pPr>
      <w:r>
        <w:rPr>
          <w:b/>
          <w:i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20955</wp:posOffset>
            </wp:positionV>
            <wp:extent cx="1066800" cy="1428750"/>
            <wp:effectExtent l="19050" t="19050" r="19050" b="19050"/>
            <wp:wrapSquare wrapText="bothSides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8750"/>
                    </a:xfrm>
                    <a:prstGeom prst="rect">
                      <a:avLst/>
                    </a:prstGeom>
                    <a:noFill/>
                    <a:ln w="127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proofErr w:type="spellStart"/>
      <w:r w:rsidR="00FD18C1" w:rsidRPr="00FD18C1">
        <w:rPr>
          <w:b/>
          <w:i/>
          <w:sz w:val="20"/>
        </w:rPr>
        <w:t>Гирин</w:t>
      </w:r>
      <w:proofErr w:type="spellEnd"/>
      <w:r w:rsidR="00FD18C1" w:rsidRPr="00FD18C1">
        <w:rPr>
          <w:b/>
          <w:i/>
          <w:sz w:val="20"/>
        </w:rPr>
        <w:t xml:space="preserve"> Роман Викторович</w:t>
      </w:r>
      <w:r w:rsidR="002974C9">
        <w:rPr>
          <w:b/>
          <w:i/>
          <w:sz w:val="20"/>
        </w:rPr>
        <w:t>,</w:t>
      </w:r>
      <w:r w:rsidR="002B36C2">
        <w:rPr>
          <w:sz w:val="20"/>
        </w:rPr>
        <w:t>1979 </w:t>
      </w:r>
      <w:r w:rsidR="002974C9">
        <w:rPr>
          <w:sz w:val="20"/>
        </w:rPr>
        <w:t>г. рождения. Окончил Самарский государственный те</w:t>
      </w:r>
      <w:r w:rsidR="002974C9">
        <w:rPr>
          <w:sz w:val="20"/>
        </w:rPr>
        <w:t>х</w:t>
      </w:r>
      <w:r w:rsidR="002B36C2">
        <w:rPr>
          <w:sz w:val="20"/>
        </w:rPr>
        <w:t>нический университет в 2003 </w:t>
      </w:r>
      <w:r w:rsidR="002974C9">
        <w:rPr>
          <w:sz w:val="20"/>
        </w:rPr>
        <w:t>г. Разработчик проектов</w:t>
      </w:r>
      <w:r w:rsidR="002B36C2">
        <w:rPr>
          <w:sz w:val="20"/>
        </w:rPr>
        <w:t xml:space="preserve"> </w:t>
      </w:r>
      <w:r w:rsidR="002974C9">
        <w:rPr>
          <w:sz w:val="20"/>
        </w:rPr>
        <w:t>в компании</w:t>
      </w:r>
      <w:r w:rsidR="002B36C2">
        <w:rPr>
          <w:sz w:val="20"/>
        </w:rPr>
        <w:t xml:space="preserve"> </w:t>
      </w:r>
      <w:r w:rsidR="002974C9">
        <w:rPr>
          <w:sz w:val="20"/>
        </w:rPr>
        <w:t>ООО</w:t>
      </w:r>
      <w:r w:rsidR="002B36C2">
        <w:rPr>
          <w:sz w:val="20"/>
        </w:rPr>
        <w:t> </w:t>
      </w:r>
      <w:r w:rsidR="002974C9">
        <w:rPr>
          <w:sz w:val="20"/>
        </w:rPr>
        <w:t>«Интеллект</w:t>
      </w:r>
      <w:r w:rsidR="00331761">
        <w:rPr>
          <w:sz w:val="20"/>
        </w:rPr>
        <w:t xml:space="preserve"> </w:t>
      </w:r>
      <w:r w:rsidR="002974C9">
        <w:rPr>
          <w:sz w:val="20"/>
        </w:rPr>
        <w:t>Софт», Самара. Соискатель ученой степени канд</w:t>
      </w:r>
      <w:r w:rsidR="002974C9">
        <w:rPr>
          <w:sz w:val="20"/>
        </w:rPr>
        <w:t>и</w:t>
      </w:r>
      <w:r w:rsidR="002974C9">
        <w:rPr>
          <w:sz w:val="20"/>
        </w:rPr>
        <w:t>дата технических наук при Самарском государственном техническом университете.</w:t>
      </w:r>
      <w:r w:rsidR="002B36C2">
        <w:rPr>
          <w:sz w:val="20"/>
        </w:rPr>
        <w:t xml:space="preserve"> </w:t>
      </w:r>
      <w:r w:rsidR="002974C9">
        <w:rPr>
          <w:sz w:val="20"/>
        </w:rPr>
        <w:t>Область</w:t>
      </w:r>
      <w:r w:rsidR="002B36C2" w:rsidRPr="002B36C2">
        <w:rPr>
          <w:sz w:val="20"/>
          <w:lang w:val="en-US"/>
        </w:rPr>
        <w:t xml:space="preserve"> </w:t>
      </w:r>
      <w:r w:rsidR="002974C9">
        <w:rPr>
          <w:sz w:val="20"/>
        </w:rPr>
        <w:t>научных</w:t>
      </w:r>
      <w:r w:rsidR="002B36C2" w:rsidRPr="002B36C2">
        <w:rPr>
          <w:sz w:val="20"/>
          <w:lang w:val="en-US"/>
        </w:rPr>
        <w:t xml:space="preserve"> </w:t>
      </w:r>
      <w:r w:rsidR="002974C9">
        <w:rPr>
          <w:sz w:val="20"/>
        </w:rPr>
        <w:t>интер</w:t>
      </w:r>
      <w:r w:rsidR="002974C9">
        <w:rPr>
          <w:sz w:val="20"/>
        </w:rPr>
        <w:t>е</w:t>
      </w:r>
      <w:r w:rsidR="002974C9">
        <w:rPr>
          <w:sz w:val="20"/>
        </w:rPr>
        <w:t>сов</w:t>
      </w:r>
      <w:r w:rsidR="002974C9" w:rsidRPr="002B36C2">
        <w:rPr>
          <w:sz w:val="20"/>
          <w:lang w:val="en-US"/>
        </w:rPr>
        <w:t xml:space="preserve"> – </w:t>
      </w:r>
      <w:r w:rsidR="002974C9">
        <w:rPr>
          <w:sz w:val="20"/>
        </w:rPr>
        <w:t>нейронные</w:t>
      </w:r>
      <w:r w:rsidR="002B36C2" w:rsidRPr="002B36C2">
        <w:rPr>
          <w:sz w:val="20"/>
          <w:lang w:val="en-US"/>
        </w:rPr>
        <w:t xml:space="preserve"> </w:t>
      </w:r>
      <w:r w:rsidR="002974C9">
        <w:rPr>
          <w:sz w:val="20"/>
        </w:rPr>
        <w:t>сети</w:t>
      </w:r>
      <w:r w:rsidR="002B36C2" w:rsidRPr="002B36C2">
        <w:rPr>
          <w:sz w:val="20"/>
          <w:lang w:val="en-US"/>
        </w:rPr>
        <w:t xml:space="preserve"> </w:t>
      </w:r>
      <w:r w:rsidR="002974C9">
        <w:rPr>
          <w:sz w:val="20"/>
        </w:rPr>
        <w:t>и</w:t>
      </w:r>
      <w:r w:rsidR="002B36C2" w:rsidRPr="002B36C2">
        <w:rPr>
          <w:sz w:val="20"/>
          <w:lang w:val="en-US"/>
        </w:rPr>
        <w:t xml:space="preserve"> </w:t>
      </w:r>
      <w:r w:rsidR="002974C9">
        <w:rPr>
          <w:sz w:val="20"/>
        </w:rPr>
        <w:t>их</w:t>
      </w:r>
      <w:r w:rsidR="002B36C2" w:rsidRPr="002B36C2">
        <w:rPr>
          <w:sz w:val="20"/>
          <w:lang w:val="en-US"/>
        </w:rPr>
        <w:t xml:space="preserve"> </w:t>
      </w:r>
      <w:r w:rsidR="002974C9">
        <w:rPr>
          <w:sz w:val="20"/>
        </w:rPr>
        <w:t>приложения</w:t>
      </w:r>
      <w:r w:rsidR="002974C9" w:rsidRPr="002B36C2">
        <w:rPr>
          <w:sz w:val="20"/>
          <w:lang w:val="en-US"/>
        </w:rPr>
        <w:t>.</w:t>
      </w:r>
    </w:p>
    <w:p w:rsidR="002974C9" w:rsidRDefault="00331761" w:rsidP="002974C9">
      <w:pPr>
        <w:pStyle w:val="ab"/>
        <w:rPr>
          <w:sz w:val="20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C4FE983" wp14:editId="40BE053B">
            <wp:simplePos x="0" y="0"/>
            <wp:positionH relativeFrom="column">
              <wp:posOffset>3824605</wp:posOffset>
            </wp:positionH>
            <wp:positionV relativeFrom="paragraph">
              <wp:posOffset>377825</wp:posOffset>
            </wp:positionV>
            <wp:extent cx="1066800" cy="1425575"/>
            <wp:effectExtent l="19050" t="19050" r="19050" b="22225"/>
            <wp:wrapTight wrapText="bothSides">
              <wp:wrapPolygon edited="0">
                <wp:start x="-386" y="-289"/>
                <wp:lineTo x="-386" y="21648"/>
                <wp:lineTo x="21600" y="21648"/>
                <wp:lineTo x="21600" y="-289"/>
                <wp:lineTo x="-386" y="-289"/>
              </wp:wrapPolygon>
            </wp:wrapTight>
            <wp:docPr id="189" name="Рисунок 189" descr="photo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photo SP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5575"/>
                    </a:xfrm>
                    <a:prstGeom prst="rect">
                      <a:avLst/>
                    </a:prstGeom>
                    <a:noFill/>
                    <a:ln w="127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974C9" w:rsidRPr="009E23C2">
        <w:rPr>
          <w:b/>
          <w:i/>
          <w:sz w:val="20"/>
          <w:lang w:val="en-US"/>
        </w:rPr>
        <w:t xml:space="preserve">Roman </w:t>
      </w:r>
      <w:proofErr w:type="spellStart"/>
      <w:r w:rsidR="002974C9" w:rsidRPr="009E23C2">
        <w:rPr>
          <w:b/>
          <w:i/>
          <w:sz w:val="20"/>
          <w:lang w:val="en-US"/>
        </w:rPr>
        <w:t>Victorovich</w:t>
      </w:r>
      <w:proofErr w:type="spellEnd"/>
      <w:r w:rsidR="002974C9" w:rsidRPr="009E23C2">
        <w:rPr>
          <w:sz w:val="20"/>
          <w:lang w:val="en-US"/>
        </w:rPr>
        <w:t xml:space="preserve"> </w:t>
      </w:r>
      <w:proofErr w:type="spellStart"/>
      <w:r w:rsidRPr="009E23C2">
        <w:rPr>
          <w:b/>
          <w:i/>
          <w:sz w:val="20"/>
          <w:lang w:val="en-US"/>
        </w:rPr>
        <w:t>Girin</w:t>
      </w:r>
      <w:proofErr w:type="spellEnd"/>
      <w:r w:rsidRPr="009E23C2">
        <w:rPr>
          <w:b/>
          <w:i/>
          <w:sz w:val="20"/>
          <w:lang w:val="en-US"/>
        </w:rPr>
        <w:t xml:space="preserve"> </w:t>
      </w:r>
      <w:r w:rsidR="002974C9" w:rsidRPr="009E23C2">
        <w:rPr>
          <w:sz w:val="20"/>
          <w:lang w:val="en-US"/>
        </w:rPr>
        <w:t>(b</w:t>
      </w:r>
      <w:r w:rsidR="002974C9">
        <w:rPr>
          <w:sz w:val="20"/>
          <w:lang w:val="en-US"/>
        </w:rPr>
        <w:t>.</w:t>
      </w:r>
      <w:r w:rsidR="002B36C2" w:rsidRPr="002B36C2">
        <w:rPr>
          <w:sz w:val="20"/>
          <w:lang w:val="en-US"/>
        </w:rPr>
        <w:t> </w:t>
      </w:r>
      <w:r w:rsidR="002974C9" w:rsidRPr="009E23C2">
        <w:rPr>
          <w:sz w:val="20"/>
          <w:lang w:val="en-US"/>
        </w:rPr>
        <w:t>1979) graduated Samara Technical State University in 2003.</w:t>
      </w:r>
      <w:r w:rsidR="00372062">
        <w:rPr>
          <w:sz w:val="20"/>
          <w:lang w:val="en-US"/>
        </w:rPr>
        <w:t>He is p</w:t>
      </w:r>
      <w:r w:rsidR="002974C9">
        <w:rPr>
          <w:sz w:val="20"/>
          <w:lang w:val="en-US"/>
        </w:rPr>
        <w:t xml:space="preserve">roject </w:t>
      </w:r>
      <w:proofErr w:type="spellStart"/>
      <w:r w:rsidR="002974C9">
        <w:rPr>
          <w:sz w:val="20"/>
          <w:lang w:val="en-US"/>
        </w:rPr>
        <w:t>d</w:t>
      </w:r>
      <w:r w:rsidR="002974C9" w:rsidRPr="009E23C2">
        <w:rPr>
          <w:sz w:val="20"/>
          <w:lang w:val="en-US"/>
        </w:rPr>
        <w:t>eveloper</w:t>
      </w:r>
      <w:r w:rsidR="00372062">
        <w:rPr>
          <w:sz w:val="20"/>
          <w:lang w:val="en-US"/>
        </w:rPr>
        <w:t>of</w:t>
      </w:r>
      <w:proofErr w:type="spellEnd"/>
      <w:r w:rsidR="00372062">
        <w:rPr>
          <w:sz w:val="20"/>
          <w:lang w:val="en-US"/>
        </w:rPr>
        <w:t xml:space="preserve"> OOO</w:t>
      </w:r>
      <w:r w:rsidR="002B36C2" w:rsidRPr="002B36C2">
        <w:rPr>
          <w:sz w:val="20"/>
          <w:lang w:val="en-US"/>
        </w:rPr>
        <w:t xml:space="preserve"> </w:t>
      </w:r>
      <w:r w:rsidR="002974C9" w:rsidRPr="009E23C2">
        <w:rPr>
          <w:sz w:val="20"/>
          <w:lang w:val="en-US"/>
        </w:rPr>
        <w:t>“Intellect Soft”</w:t>
      </w:r>
      <w:r w:rsidR="002974C9">
        <w:rPr>
          <w:sz w:val="20"/>
          <w:lang w:val="en-US"/>
        </w:rPr>
        <w:t>, Samara</w:t>
      </w:r>
      <w:r w:rsidR="002974C9" w:rsidRPr="009E23C2">
        <w:rPr>
          <w:sz w:val="20"/>
          <w:lang w:val="en-US"/>
        </w:rPr>
        <w:t>.</w:t>
      </w:r>
      <w:r w:rsidR="002B36C2" w:rsidRPr="002B36C2">
        <w:rPr>
          <w:sz w:val="20"/>
          <w:lang w:val="en-US"/>
        </w:rPr>
        <w:t xml:space="preserve"> </w:t>
      </w:r>
      <w:r w:rsidR="00372062">
        <w:rPr>
          <w:sz w:val="20"/>
          <w:lang w:val="en-US"/>
        </w:rPr>
        <w:t xml:space="preserve">He is </w:t>
      </w:r>
      <w:r w:rsidR="002B36C2">
        <w:rPr>
          <w:sz w:val="20"/>
          <w:lang w:val="en-US"/>
        </w:rPr>
        <w:t>g</w:t>
      </w:r>
      <w:r w:rsidR="002B36C2" w:rsidRPr="00987236">
        <w:rPr>
          <w:sz w:val="20"/>
          <w:lang w:val="en-US"/>
        </w:rPr>
        <w:t>randaunt</w:t>
      </w:r>
      <w:r w:rsidR="002974C9">
        <w:rPr>
          <w:sz w:val="20"/>
          <w:lang w:val="en-US"/>
        </w:rPr>
        <w:t xml:space="preserve"> to</w:t>
      </w:r>
      <w:r w:rsidR="002974C9" w:rsidRPr="00987236">
        <w:rPr>
          <w:sz w:val="20"/>
          <w:lang w:val="en-US"/>
        </w:rPr>
        <w:t xml:space="preserve"> the degree of </w:t>
      </w:r>
      <w:proofErr w:type="spellStart"/>
      <w:r w:rsidR="00372062" w:rsidRPr="00372062">
        <w:rPr>
          <w:sz w:val="20"/>
          <w:lang w:val="en-US"/>
        </w:rPr>
        <w:t>Cand.Tech.Sci</w:t>
      </w:r>
      <w:proofErr w:type="spellEnd"/>
      <w:r w:rsidR="00372062" w:rsidRPr="00372062">
        <w:rPr>
          <w:sz w:val="20"/>
          <w:lang w:val="en-US"/>
        </w:rPr>
        <w:t xml:space="preserve">. </w:t>
      </w:r>
      <w:r w:rsidR="002974C9" w:rsidRPr="00987236">
        <w:rPr>
          <w:sz w:val="20"/>
          <w:lang w:val="en-US"/>
        </w:rPr>
        <w:t>at the Samara State Technical University. The field of scientific interests is ne</w:t>
      </w:r>
      <w:r w:rsidR="002974C9" w:rsidRPr="00987236">
        <w:rPr>
          <w:sz w:val="20"/>
          <w:lang w:val="en-US"/>
        </w:rPr>
        <w:t>u</w:t>
      </w:r>
      <w:r w:rsidR="002974C9" w:rsidRPr="00987236">
        <w:rPr>
          <w:sz w:val="20"/>
          <w:lang w:val="en-US"/>
        </w:rPr>
        <w:t>ral networks and their applications.</w:t>
      </w:r>
    </w:p>
    <w:p w:rsidR="0005252F" w:rsidRPr="00141625" w:rsidRDefault="001275DA" w:rsidP="00141625">
      <w:pPr>
        <w:pStyle w:val="ab"/>
        <w:rPr>
          <w:sz w:val="20"/>
        </w:rPr>
      </w:pPr>
      <w:r>
        <w:rPr>
          <w:b/>
          <w:i/>
          <w:sz w:val="20"/>
        </w:rPr>
        <w:t>Орлов</w:t>
      </w:r>
      <w:r w:rsidRPr="00764A44">
        <w:rPr>
          <w:b/>
          <w:i/>
          <w:sz w:val="20"/>
        </w:rPr>
        <w:t xml:space="preserve"> </w:t>
      </w:r>
      <w:r w:rsidR="0005252F" w:rsidRPr="00141625">
        <w:rPr>
          <w:b/>
          <w:i/>
          <w:sz w:val="20"/>
        </w:rPr>
        <w:t>Сергей</w:t>
      </w:r>
      <w:r w:rsidR="0005252F" w:rsidRPr="00764A44">
        <w:rPr>
          <w:b/>
          <w:i/>
          <w:sz w:val="20"/>
        </w:rPr>
        <w:t xml:space="preserve"> </w:t>
      </w:r>
      <w:r>
        <w:rPr>
          <w:b/>
          <w:i/>
          <w:sz w:val="20"/>
        </w:rPr>
        <w:t>Павлович</w:t>
      </w:r>
      <w:r w:rsidRPr="00764A44">
        <w:rPr>
          <w:sz w:val="20"/>
        </w:rPr>
        <w:t>, 1946</w:t>
      </w:r>
      <w:r w:rsidR="0005252F" w:rsidRPr="002B36C2">
        <w:rPr>
          <w:sz w:val="20"/>
          <w:lang w:val="en-US"/>
        </w:rPr>
        <w:t> </w:t>
      </w:r>
      <w:r w:rsidR="0005252F" w:rsidRPr="00141625">
        <w:rPr>
          <w:sz w:val="20"/>
        </w:rPr>
        <w:t>г</w:t>
      </w:r>
      <w:r w:rsidR="0005252F" w:rsidRPr="00764A44">
        <w:rPr>
          <w:sz w:val="20"/>
        </w:rPr>
        <w:t xml:space="preserve">. </w:t>
      </w:r>
      <w:r w:rsidR="0005252F" w:rsidRPr="00141625">
        <w:rPr>
          <w:sz w:val="20"/>
        </w:rPr>
        <w:t>рождения</w:t>
      </w:r>
      <w:r w:rsidR="0005252F" w:rsidRPr="00764A44">
        <w:rPr>
          <w:sz w:val="20"/>
        </w:rPr>
        <w:t xml:space="preserve">. </w:t>
      </w:r>
      <w:r w:rsidR="0005252F" w:rsidRPr="00141625">
        <w:rPr>
          <w:sz w:val="20"/>
        </w:rPr>
        <w:t>Окончил</w:t>
      </w:r>
      <w:r w:rsidR="0005252F" w:rsidRPr="002B36C2">
        <w:rPr>
          <w:sz w:val="20"/>
        </w:rPr>
        <w:t xml:space="preserve"> </w:t>
      </w:r>
      <w:r w:rsidR="0005252F" w:rsidRPr="00141625">
        <w:rPr>
          <w:sz w:val="20"/>
        </w:rPr>
        <w:t>Куйбыше</w:t>
      </w:r>
      <w:r w:rsidR="0005252F" w:rsidRPr="00141625">
        <w:rPr>
          <w:sz w:val="20"/>
        </w:rPr>
        <w:t>в</w:t>
      </w:r>
      <w:r w:rsidR="0005252F" w:rsidRPr="00141625">
        <w:rPr>
          <w:sz w:val="20"/>
        </w:rPr>
        <w:t xml:space="preserve">ский </w:t>
      </w:r>
      <w:r>
        <w:rPr>
          <w:sz w:val="20"/>
        </w:rPr>
        <w:t>политехнический институт в 1969</w:t>
      </w:r>
      <w:r w:rsidR="0005252F" w:rsidRPr="00141625">
        <w:rPr>
          <w:sz w:val="20"/>
        </w:rPr>
        <w:t> г.</w:t>
      </w:r>
      <w:r w:rsidR="00045C2B" w:rsidRPr="00141625">
        <w:rPr>
          <w:sz w:val="20"/>
        </w:rPr>
        <w:t>,</w:t>
      </w:r>
      <w:r w:rsidR="002B36C2">
        <w:rPr>
          <w:sz w:val="20"/>
        </w:rPr>
        <w:t xml:space="preserve"> </w:t>
      </w:r>
      <w:r w:rsidR="00045C2B" w:rsidRPr="00141625">
        <w:rPr>
          <w:sz w:val="20"/>
        </w:rPr>
        <w:t>д.т.н.</w:t>
      </w:r>
      <w:r>
        <w:rPr>
          <w:sz w:val="20"/>
        </w:rPr>
        <w:t>(1991</w:t>
      </w:r>
      <w:r w:rsidR="00045C2B" w:rsidRPr="00141625">
        <w:rPr>
          <w:sz w:val="20"/>
        </w:rPr>
        <w:t>)</w:t>
      </w:r>
      <w:r>
        <w:rPr>
          <w:sz w:val="20"/>
        </w:rPr>
        <w:t>, профессор</w:t>
      </w:r>
      <w:r w:rsidR="00045C2B" w:rsidRPr="00141625">
        <w:rPr>
          <w:sz w:val="20"/>
        </w:rPr>
        <w:t>.</w:t>
      </w:r>
      <w:r w:rsidR="002B36C2">
        <w:rPr>
          <w:sz w:val="20"/>
        </w:rPr>
        <w:t xml:space="preserve"> </w:t>
      </w:r>
      <w:r w:rsidR="00825333">
        <w:rPr>
          <w:sz w:val="20"/>
        </w:rPr>
        <w:t>З</w:t>
      </w:r>
      <w:r>
        <w:rPr>
          <w:sz w:val="20"/>
        </w:rPr>
        <w:t>аведующий кафедрой «Вычислительная техника» Самарского государственного техн</w:t>
      </w:r>
      <w:r>
        <w:rPr>
          <w:sz w:val="20"/>
        </w:rPr>
        <w:t>и</w:t>
      </w:r>
      <w:r>
        <w:rPr>
          <w:sz w:val="20"/>
        </w:rPr>
        <w:t>ческого университета.</w:t>
      </w:r>
      <w:r w:rsidR="00141625" w:rsidRPr="00064C09">
        <w:rPr>
          <w:sz w:val="20"/>
        </w:rPr>
        <w:t xml:space="preserve"> Член </w:t>
      </w:r>
      <w:r w:rsidR="00BE26BF" w:rsidRPr="00FE7DC8">
        <w:rPr>
          <w:sz w:val="20"/>
        </w:rPr>
        <w:t xml:space="preserve">Международной </w:t>
      </w:r>
      <w:r>
        <w:rPr>
          <w:sz w:val="20"/>
        </w:rPr>
        <w:t xml:space="preserve">академии информатизации, </w:t>
      </w:r>
      <w:r w:rsidR="00D916B8">
        <w:rPr>
          <w:sz w:val="20"/>
        </w:rPr>
        <w:t xml:space="preserve">член </w:t>
      </w:r>
      <w:r w:rsidR="00821E52">
        <w:rPr>
          <w:sz w:val="20"/>
        </w:rPr>
        <w:t>междун</w:t>
      </w:r>
      <w:r w:rsidR="00821E52">
        <w:rPr>
          <w:sz w:val="20"/>
        </w:rPr>
        <w:t>а</w:t>
      </w:r>
      <w:r w:rsidR="00821E52">
        <w:rPr>
          <w:sz w:val="20"/>
        </w:rPr>
        <w:t xml:space="preserve">родного </w:t>
      </w:r>
      <w:r w:rsidR="00D916B8">
        <w:rPr>
          <w:sz w:val="20"/>
        </w:rPr>
        <w:t xml:space="preserve">общества </w:t>
      </w:r>
      <w:r>
        <w:rPr>
          <w:sz w:val="20"/>
          <w:lang w:val="en-US"/>
        </w:rPr>
        <w:t>IEEE</w:t>
      </w:r>
      <w:r w:rsidR="00141625" w:rsidRPr="00064C09">
        <w:rPr>
          <w:sz w:val="20"/>
        </w:rPr>
        <w:t>. В списке научных трудов более 1</w:t>
      </w:r>
      <w:r w:rsidRPr="001275DA">
        <w:rPr>
          <w:sz w:val="20"/>
        </w:rPr>
        <w:t>8</w:t>
      </w:r>
      <w:r w:rsidR="00141625" w:rsidRPr="00064C09">
        <w:rPr>
          <w:sz w:val="20"/>
        </w:rPr>
        <w:t xml:space="preserve">0 </w:t>
      </w:r>
      <w:r w:rsidR="00141625" w:rsidRPr="00FE7DC8">
        <w:rPr>
          <w:sz w:val="20"/>
        </w:rPr>
        <w:t>работ</w:t>
      </w:r>
      <w:r w:rsidR="00141625" w:rsidRPr="00064C09">
        <w:rPr>
          <w:sz w:val="20"/>
        </w:rPr>
        <w:t xml:space="preserve"> в области </w:t>
      </w:r>
      <w:r>
        <w:rPr>
          <w:sz w:val="20"/>
        </w:rPr>
        <w:t>компьюте</w:t>
      </w:r>
      <w:r>
        <w:rPr>
          <w:sz w:val="20"/>
        </w:rPr>
        <w:t>р</w:t>
      </w:r>
      <w:r>
        <w:rPr>
          <w:sz w:val="20"/>
        </w:rPr>
        <w:t xml:space="preserve">ных технологий, </w:t>
      </w:r>
      <w:r w:rsidR="00141625" w:rsidRPr="00064C09">
        <w:rPr>
          <w:sz w:val="20"/>
        </w:rPr>
        <w:t>моделирования сложных систем, создания интеллектуальных систем поддержки принятия решений в техн</w:t>
      </w:r>
      <w:r>
        <w:rPr>
          <w:sz w:val="20"/>
        </w:rPr>
        <w:t>ических и социальных системах</w:t>
      </w:r>
      <w:r w:rsidR="00141625" w:rsidRPr="00064C09">
        <w:rPr>
          <w:sz w:val="20"/>
        </w:rPr>
        <w:t>.</w:t>
      </w:r>
    </w:p>
    <w:p w:rsidR="0005252F" w:rsidRPr="00141625" w:rsidRDefault="00B82713" w:rsidP="00141625">
      <w:pPr>
        <w:pStyle w:val="ab"/>
        <w:rPr>
          <w:sz w:val="20"/>
          <w:lang w:val="en-US"/>
        </w:rPr>
      </w:pPr>
      <w:r w:rsidRPr="00141625">
        <w:rPr>
          <w:b/>
          <w:i/>
          <w:sz w:val="20"/>
          <w:lang w:val="en-US"/>
        </w:rPr>
        <w:t>Serge</w:t>
      </w:r>
      <w:r>
        <w:rPr>
          <w:b/>
          <w:i/>
          <w:sz w:val="20"/>
          <w:lang w:val="en-US"/>
        </w:rPr>
        <w:t xml:space="preserve">y </w:t>
      </w:r>
      <w:proofErr w:type="spellStart"/>
      <w:r w:rsidRPr="00141625">
        <w:rPr>
          <w:b/>
          <w:i/>
          <w:sz w:val="20"/>
          <w:lang w:val="en-US"/>
        </w:rPr>
        <w:t>Pavlovich</w:t>
      </w:r>
      <w:proofErr w:type="spellEnd"/>
      <w:r w:rsidR="001275DA">
        <w:rPr>
          <w:b/>
          <w:i/>
          <w:sz w:val="20"/>
          <w:lang w:val="en-US"/>
        </w:rPr>
        <w:t xml:space="preserve"> </w:t>
      </w:r>
      <w:proofErr w:type="spellStart"/>
      <w:r w:rsidR="001275DA">
        <w:rPr>
          <w:b/>
          <w:i/>
          <w:sz w:val="20"/>
          <w:lang w:val="en-US"/>
        </w:rPr>
        <w:t>Orlov</w:t>
      </w:r>
      <w:proofErr w:type="spellEnd"/>
      <w:r w:rsidR="001275DA">
        <w:rPr>
          <w:sz w:val="20"/>
          <w:lang w:val="en-US"/>
        </w:rPr>
        <w:t xml:space="preserve"> (b. 1946</w:t>
      </w:r>
      <w:r w:rsidR="00726ABB">
        <w:rPr>
          <w:sz w:val="20"/>
          <w:lang w:val="en-US"/>
        </w:rPr>
        <w:t xml:space="preserve">) graduated from the </w:t>
      </w:r>
      <w:r w:rsidR="00141625" w:rsidRPr="00141625">
        <w:rPr>
          <w:sz w:val="20"/>
          <w:lang w:val="en-US"/>
        </w:rPr>
        <w:t>Kuibyshev</w:t>
      </w:r>
      <w:r w:rsidR="001275DA">
        <w:rPr>
          <w:sz w:val="20"/>
          <w:lang w:val="en-US"/>
        </w:rPr>
        <w:t xml:space="preserve"> Polytechnic Institute in 1969</w:t>
      </w:r>
      <w:r w:rsidR="00141625" w:rsidRPr="00141625">
        <w:rPr>
          <w:sz w:val="20"/>
          <w:lang w:val="en-US"/>
        </w:rPr>
        <w:t xml:space="preserve">, D. Sc. </w:t>
      </w:r>
      <w:smartTag w:uri="urn:schemas-microsoft-com:office:smarttags" w:element="country-region">
        <w:smartTag w:uri="urn:schemas-microsoft-com:office:smarttags" w:element="place">
          <w:r w:rsidR="00141625" w:rsidRPr="00141625">
            <w:rPr>
              <w:sz w:val="20"/>
              <w:lang w:val="en-US"/>
            </w:rPr>
            <w:t>Eng.</w:t>
          </w:r>
        </w:smartTag>
      </w:smartTag>
      <w:r w:rsidR="001275DA">
        <w:rPr>
          <w:sz w:val="20"/>
          <w:lang w:val="en-US"/>
        </w:rPr>
        <w:t xml:space="preserve"> (1991</w:t>
      </w:r>
      <w:r w:rsidR="00141625" w:rsidRPr="00141625">
        <w:rPr>
          <w:sz w:val="20"/>
          <w:lang w:val="en-US"/>
        </w:rPr>
        <w:t>)</w:t>
      </w:r>
      <w:r w:rsidR="001275DA">
        <w:rPr>
          <w:sz w:val="20"/>
          <w:lang w:val="en-US"/>
        </w:rPr>
        <w:t>, professor</w:t>
      </w:r>
      <w:r w:rsidR="00141625" w:rsidRPr="00141625">
        <w:rPr>
          <w:sz w:val="20"/>
          <w:lang w:val="en-US"/>
        </w:rPr>
        <w:t xml:space="preserve">. </w:t>
      </w:r>
      <w:r w:rsidR="00825333">
        <w:rPr>
          <w:sz w:val="20"/>
          <w:lang w:val="en-US"/>
        </w:rPr>
        <w:t xml:space="preserve">He is </w:t>
      </w:r>
      <w:r w:rsidR="001275DA">
        <w:rPr>
          <w:sz w:val="20"/>
          <w:lang w:val="en-US"/>
        </w:rPr>
        <w:t xml:space="preserve">Head of Computer Technology </w:t>
      </w:r>
      <w:r w:rsidR="00141625" w:rsidRPr="00141625">
        <w:rPr>
          <w:sz w:val="20"/>
          <w:lang w:val="en-US"/>
        </w:rPr>
        <w:t>Dep</w:t>
      </w:r>
      <w:r w:rsidR="001275DA">
        <w:rPr>
          <w:sz w:val="20"/>
          <w:lang w:val="en-US"/>
        </w:rPr>
        <w:t>artment</w:t>
      </w:r>
      <w:r w:rsidR="00825333">
        <w:rPr>
          <w:sz w:val="20"/>
          <w:lang w:val="en-US"/>
        </w:rPr>
        <w:t xml:space="preserve"> of Sam</w:t>
      </w:r>
      <w:r w:rsidR="002974C9">
        <w:rPr>
          <w:sz w:val="20"/>
          <w:lang w:val="en-US"/>
        </w:rPr>
        <w:t>ara State Technical University</w:t>
      </w:r>
      <w:r w:rsidR="00141625" w:rsidRPr="00141625">
        <w:rPr>
          <w:sz w:val="20"/>
          <w:lang w:val="en-US"/>
        </w:rPr>
        <w:t>. H</w:t>
      </w:r>
      <w:r w:rsidR="00331761">
        <w:rPr>
          <w:sz w:val="20"/>
          <w:lang w:val="en-US"/>
        </w:rPr>
        <w:t>e</w:t>
      </w:r>
      <w:r w:rsidR="00141625" w:rsidRPr="00141625">
        <w:rPr>
          <w:sz w:val="20"/>
          <w:lang w:val="en-US"/>
        </w:rPr>
        <w:t xml:space="preserve"> is </w:t>
      </w:r>
      <w:r w:rsidR="00BE26BF" w:rsidRPr="00141625">
        <w:rPr>
          <w:sz w:val="20"/>
          <w:lang w:val="en-US"/>
        </w:rPr>
        <w:t xml:space="preserve">member </w:t>
      </w:r>
      <w:r w:rsidR="00BE26BF" w:rsidRPr="00BE26BF">
        <w:rPr>
          <w:sz w:val="20"/>
          <w:lang w:val="en-US"/>
        </w:rPr>
        <w:t xml:space="preserve">of </w:t>
      </w:r>
      <w:r w:rsidR="00BE26BF" w:rsidRPr="00141625">
        <w:rPr>
          <w:sz w:val="20"/>
          <w:lang w:val="en-US"/>
        </w:rPr>
        <w:t xml:space="preserve">International </w:t>
      </w:r>
      <w:proofErr w:type="spellStart"/>
      <w:r w:rsidR="00825333">
        <w:rPr>
          <w:sz w:val="20"/>
          <w:lang w:val="en-US"/>
        </w:rPr>
        <w:t>Informatization</w:t>
      </w:r>
      <w:proofErr w:type="spellEnd"/>
      <w:r w:rsidR="00825333">
        <w:rPr>
          <w:sz w:val="20"/>
          <w:lang w:val="en-US"/>
        </w:rPr>
        <w:t xml:space="preserve"> Academy and IEEE member. </w:t>
      </w:r>
      <w:r w:rsidR="00141625" w:rsidRPr="00141625">
        <w:rPr>
          <w:sz w:val="20"/>
          <w:lang w:val="en-US"/>
        </w:rPr>
        <w:t>H</w:t>
      </w:r>
      <w:r w:rsidR="00331761">
        <w:rPr>
          <w:sz w:val="20"/>
          <w:lang w:val="en-US"/>
        </w:rPr>
        <w:t>e</w:t>
      </w:r>
      <w:r w:rsidR="00141625" w:rsidRPr="00141625">
        <w:rPr>
          <w:sz w:val="20"/>
          <w:lang w:val="en-US"/>
        </w:rPr>
        <w:t xml:space="preserve"> is co-author of more than 1</w:t>
      </w:r>
      <w:r w:rsidR="00825333">
        <w:rPr>
          <w:sz w:val="20"/>
          <w:lang w:val="en-US"/>
        </w:rPr>
        <w:t>8</w:t>
      </w:r>
      <w:r w:rsidR="00141625" w:rsidRPr="00141625">
        <w:rPr>
          <w:sz w:val="20"/>
          <w:lang w:val="en-US"/>
        </w:rPr>
        <w:t xml:space="preserve">0 publications in the field of </w:t>
      </w:r>
      <w:r w:rsidR="00825333">
        <w:rPr>
          <w:sz w:val="20"/>
          <w:lang w:val="en-US"/>
        </w:rPr>
        <w:t xml:space="preserve">computer technology, </w:t>
      </w:r>
      <w:r w:rsidR="00141625" w:rsidRPr="00141625">
        <w:rPr>
          <w:sz w:val="20"/>
          <w:lang w:val="en-US"/>
        </w:rPr>
        <w:t>complex systems simula</w:t>
      </w:r>
      <w:r w:rsidR="00825333">
        <w:rPr>
          <w:sz w:val="20"/>
          <w:lang w:val="en-US"/>
        </w:rPr>
        <w:t>tion,</w:t>
      </w:r>
      <w:r w:rsidR="00141625" w:rsidRPr="00141625">
        <w:rPr>
          <w:sz w:val="20"/>
          <w:lang w:val="en-US"/>
        </w:rPr>
        <w:t xml:space="preserve"> knowledge based decision support systems in </w:t>
      </w:r>
      <w:r w:rsidR="00825333">
        <w:rPr>
          <w:sz w:val="20"/>
          <w:lang w:val="en-US"/>
        </w:rPr>
        <w:t>technical and social systems.</w:t>
      </w:r>
    </w:p>
    <w:sectPr w:rsidR="0005252F" w:rsidRPr="00141625" w:rsidSect="00A24E0D">
      <w:footerReference w:type="even" r:id="rId26"/>
      <w:footerReference w:type="default" r:id="rId27"/>
      <w:pgSz w:w="11906" w:h="16838" w:code="9"/>
      <w:pgMar w:top="1701" w:right="1134" w:bottom="1701" w:left="1134" w:header="0" w:footer="0" w:gutter="0"/>
      <w:pgNumType w:start="9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26003D" w16cid:durableId="1E5393BF"/>
  <w16cid:commentId w16cid:paraId="300E7995" w16cid:durableId="1E5393C0"/>
  <w16cid:commentId w16cid:paraId="365B0419" w16cid:durableId="1E5393C1"/>
  <w16cid:commentId w16cid:paraId="5CB90B0C" w16cid:durableId="1E5393C2"/>
  <w16cid:commentId w16cid:paraId="3C95B2D4" w16cid:durableId="1E5393C3"/>
  <w16cid:commentId w16cid:paraId="17EFAA39" w16cid:durableId="1E5393C4"/>
  <w16cid:commentId w16cid:paraId="6062184F" w16cid:durableId="1E5393C5"/>
  <w16cid:commentId w16cid:paraId="1F8B9592" w16cid:durableId="1E5393C6"/>
  <w16cid:commentId w16cid:paraId="1A1842E3" w16cid:durableId="1E5393C7"/>
  <w16cid:commentId w16cid:paraId="2FCACC64" w16cid:durableId="1E5393C8"/>
  <w16cid:commentId w16cid:paraId="120FEE93" w16cid:durableId="1E5393C9"/>
  <w16cid:commentId w16cid:paraId="08403381" w16cid:durableId="1E5393CA"/>
  <w16cid:commentId w16cid:paraId="6E7FEF17" w16cid:durableId="1E5393CB"/>
  <w16cid:commentId w16cid:paraId="3D042F4E" w16cid:durableId="1E5393CC"/>
  <w16cid:commentId w16cid:paraId="6497972E" w16cid:durableId="1E5393CD"/>
  <w16cid:commentId w16cid:paraId="76C69B26" w16cid:durableId="1E5393CE"/>
  <w16cid:commentId w16cid:paraId="3C3AE549" w16cid:durableId="1E5393CF"/>
  <w16cid:commentId w16cid:paraId="18A2A5C6" w16cid:durableId="1E5393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6D" w:rsidRDefault="00355E6D">
      <w:r>
        <w:separator/>
      </w:r>
    </w:p>
  </w:endnote>
  <w:endnote w:type="continuationSeparator" w:id="0">
    <w:p w:rsidR="00355E6D" w:rsidRDefault="0035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4C" w:rsidRDefault="00823E4C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23E4C" w:rsidRDefault="00823E4C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4C" w:rsidRDefault="00823E4C">
    <w:pPr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6D" w:rsidRDefault="00355E6D">
      <w:r>
        <w:separator/>
      </w:r>
    </w:p>
  </w:footnote>
  <w:footnote w:type="continuationSeparator" w:id="0">
    <w:p w:rsidR="00355E6D" w:rsidRDefault="00355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7CF"/>
    <w:multiLevelType w:val="hybridMultilevel"/>
    <w:tmpl w:val="8278DE2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6B27C6"/>
    <w:multiLevelType w:val="hybridMultilevel"/>
    <w:tmpl w:val="460832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981907"/>
    <w:multiLevelType w:val="hybridMultilevel"/>
    <w:tmpl w:val="EFCAA5BE"/>
    <w:lvl w:ilvl="0" w:tplc="006CACB6">
      <w:start w:val="1"/>
      <w:numFmt w:val="decimal"/>
      <w:pStyle w:val="a"/>
      <w:lvlText w:val="(%1)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40259"/>
    <w:multiLevelType w:val="multilevel"/>
    <w:tmpl w:val="8E2E11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5A27EE1"/>
    <w:multiLevelType w:val="hybridMultilevel"/>
    <w:tmpl w:val="7EB67B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A3E59"/>
    <w:multiLevelType w:val="singleLevel"/>
    <w:tmpl w:val="768C5832"/>
    <w:lvl w:ilvl="0">
      <w:start w:val="1"/>
      <w:numFmt w:val="bullet"/>
      <w:pStyle w:val="a0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</w:abstractNum>
  <w:abstractNum w:abstractNumId="6">
    <w:nsid w:val="2A5954B7"/>
    <w:multiLevelType w:val="hybridMultilevel"/>
    <w:tmpl w:val="E36E8B86"/>
    <w:lvl w:ilvl="0" w:tplc="4BDCC2CE">
      <w:start w:val="1"/>
      <w:numFmt w:val="decimal"/>
      <w:pStyle w:val="a1"/>
      <w:lvlText w:val="[%1]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77DB7"/>
    <w:multiLevelType w:val="multilevel"/>
    <w:tmpl w:val="5FB076AE"/>
    <w:lvl w:ilvl="0">
      <w:start w:val="1"/>
      <w:numFmt w:val="decimal"/>
      <w:pStyle w:val="a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a3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/>
        <w:color w:val="auto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E6E002F"/>
    <w:multiLevelType w:val="hybridMultilevel"/>
    <w:tmpl w:val="548E45C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6F93762"/>
    <w:multiLevelType w:val="hybridMultilevel"/>
    <w:tmpl w:val="DC9E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B6608"/>
    <w:multiLevelType w:val="hybridMultilevel"/>
    <w:tmpl w:val="2910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67B93"/>
    <w:multiLevelType w:val="singleLevel"/>
    <w:tmpl w:val="A8D6BEA8"/>
    <w:lvl w:ilvl="0">
      <w:start w:val="1"/>
      <w:numFmt w:val="decimal"/>
      <w:pStyle w:val="a4"/>
      <w:lvlText w:val="%1)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sz w:val="24"/>
      </w:rPr>
    </w:lvl>
  </w:abstractNum>
  <w:abstractNum w:abstractNumId="12">
    <w:nsid w:val="569C6B80"/>
    <w:multiLevelType w:val="hybridMultilevel"/>
    <w:tmpl w:val="C8FAB94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69D02A9"/>
    <w:multiLevelType w:val="hybridMultilevel"/>
    <w:tmpl w:val="5FD257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E31D4"/>
    <w:multiLevelType w:val="hybridMultilevel"/>
    <w:tmpl w:val="55364A6A"/>
    <w:lvl w:ilvl="0" w:tplc="3B848010">
      <w:start w:val="1"/>
      <w:numFmt w:val="decimal"/>
      <w:lvlText w:val="%1."/>
      <w:lvlJc w:val="left"/>
      <w:pPr>
        <w:tabs>
          <w:tab w:val="num" w:pos="624"/>
        </w:tabs>
        <w:ind w:firstLine="284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9F6FF8"/>
    <w:multiLevelType w:val="multilevel"/>
    <w:tmpl w:val="819C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6"/>
  </w:num>
  <w:num w:numId="5">
    <w:abstractNumId w:val="2"/>
  </w:num>
  <w:num w:numId="6">
    <w:abstractNumId w:val="11"/>
    <w:lvlOverride w:ilvl="0">
      <w:startOverride w:val="1"/>
    </w:lvlOverride>
  </w:num>
  <w:num w:numId="7">
    <w:abstractNumId w:val="7"/>
  </w:num>
  <w:num w:numId="8">
    <w:abstractNumId w:val="3"/>
  </w:num>
  <w:num w:numId="9">
    <w:abstractNumId w:val="6"/>
    <w:lvlOverride w:ilvl="0">
      <w:startOverride w:val="1"/>
    </w:lvlOverride>
  </w:num>
  <w:num w:numId="10">
    <w:abstractNumId w:val="1"/>
  </w:num>
  <w:num w:numId="11">
    <w:abstractNumId w:val="9"/>
  </w:num>
  <w:num w:numId="12">
    <w:abstractNumId w:val="0"/>
  </w:num>
  <w:num w:numId="13">
    <w:abstractNumId w:val="10"/>
  </w:num>
  <w:num w:numId="14">
    <w:abstractNumId w:val="14"/>
  </w:num>
  <w:num w:numId="15">
    <w:abstractNumId w:val="12"/>
  </w:num>
  <w:num w:numId="16">
    <w:abstractNumId w:val="8"/>
  </w:num>
  <w:num w:numId="17">
    <w:abstractNumId w:val="13"/>
  </w:num>
  <w:num w:numId="18">
    <w:abstractNumId w:val="4"/>
  </w:num>
  <w:num w:numId="1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357"/>
  <w:doNotHyphenateCaps/>
  <w:drawingGridHorizontalSpacing w:val="142"/>
  <w:drawingGridVerticalSpacing w:val="142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A2"/>
    <w:rsid w:val="00002054"/>
    <w:rsid w:val="00010B7A"/>
    <w:rsid w:val="0001162B"/>
    <w:rsid w:val="00013536"/>
    <w:rsid w:val="0001627D"/>
    <w:rsid w:val="00017889"/>
    <w:rsid w:val="00020FA6"/>
    <w:rsid w:val="00021661"/>
    <w:rsid w:val="000218E7"/>
    <w:rsid w:val="00022486"/>
    <w:rsid w:val="00024B97"/>
    <w:rsid w:val="00034AC4"/>
    <w:rsid w:val="00036A92"/>
    <w:rsid w:val="00040598"/>
    <w:rsid w:val="000419DA"/>
    <w:rsid w:val="00044E4F"/>
    <w:rsid w:val="00045C2B"/>
    <w:rsid w:val="00045DEB"/>
    <w:rsid w:val="00046AA5"/>
    <w:rsid w:val="00046D2F"/>
    <w:rsid w:val="00046EE5"/>
    <w:rsid w:val="00050134"/>
    <w:rsid w:val="00051D2A"/>
    <w:rsid w:val="0005252F"/>
    <w:rsid w:val="000539D5"/>
    <w:rsid w:val="00055FC9"/>
    <w:rsid w:val="00064510"/>
    <w:rsid w:val="00065FE0"/>
    <w:rsid w:val="000716D9"/>
    <w:rsid w:val="00071885"/>
    <w:rsid w:val="0008173F"/>
    <w:rsid w:val="0008326C"/>
    <w:rsid w:val="00084ED2"/>
    <w:rsid w:val="00090DFB"/>
    <w:rsid w:val="00091480"/>
    <w:rsid w:val="0009623F"/>
    <w:rsid w:val="00097B60"/>
    <w:rsid w:val="000A52DD"/>
    <w:rsid w:val="000B103A"/>
    <w:rsid w:val="000B2BAA"/>
    <w:rsid w:val="000B48F4"/>
    <w:rsid w:val="000B4B01"/>
    <w:rsid w:val="000C2AE6"/>
    <w:rsid w:val="000C521F"/>
    <w:rsid w:val="000D1584"/>
    <w:rsid w:val="000D329A"/>
    <w:rsid w:val="000E25A5"/>
    <w:rsid w:val="000E4E6B"/>
    <w:rsid w:val="000F0AA9"/>
    <w:rsid w:val="000F2BEA"/>
    <w:rsid w:val="000F3675"/>
    <w:rsid w:val="0010259E"/>
    <w:rsid w:val="001033E0"/>
    <w:rsid w:val="00103967"/>
    <w:rsid w:val="001061F5"/>
    <w:rsid w:val="00112A0A"/>
    <w:rsid w:val="00125BC7"/>
    <w:rsid w:val="00126984"/>
    <w:rsid w:val="001275DA"/>
    <w:rsid w:val="001278FF"/>
    <w:rsid w:val="00133B77"/>
    <w:rsid w:val="00133D12"/>
    <w:rsid w:val="001350A6"/>
    <w:rsid w:val="00135347"/>
    <w:rsid w:val="00136A39"/>
    <w:rsid w:val="00140E8F"/>
    <w:rsid w:val="00141625"/>
    <w:rsid w:val="001442E5"/>
    <w:rsid w:val="0014463E"/>
    <w:rsid w:val="00145950"/>
    <w:rsid w:val="00146BBC"/>
    <w:rsid w:val="00155B37"/>
    <w:rsid w:val="00156881"/>
    <w:rsid w:val="0016045F"/>
    <w:rsid w:val="0016086D"/>
    <w:rsid w:val="001608C6"/>
    <w:rsid w:val="00162223"/>
    <w:rsid w:val="00164971"/>
    <w:rsid w:val="00166A7A"/>
    <w:rsid w:val="00166ED9"/>
    <w:rsid w:val="00167F3E"/>
    <w:rsid w:val="001704B9"/>
    <w:rsid w:val="0017077F"/>
    <w:rsid w:val="001719D2"/>
    <w:rsid w:val="00173AB6"/>
    <w:rsid w:val="001755C2"/>
    <w:rsid w:val="00184F94"/>
    <w:rsid w:val="001857CA"/>
    <w:rsid w:val="00185CE7"/>
    <w:rsid w:val="00191270"/>
    <w:rsid w:val="00193B85"/>
    <w:rsid w:val="00195E07"/>
    <w:rsid w:val="00197D49"/>
    <w:rsid w:val="001A31ED"/>
    <w:rsid w:val="001A34F4"/>
    <w:rsid w:val="001A3960"/>
    <w:rsid w:val="001A59F9"/>
    <w:rsid w:val="001B01C2"/>
    <w:rsid w:val="001B12DC"/>
    <w:rsid w:val="001B16E2"/>
    <w:rsid w:val="001C302B"/>
    <w:rsid w:val="001C3335"/>
    <w:rsid w:val="001C3F0F"/>
    <w:rsid w:val="001C4FED"/>
    <w:rsid w:val="001D22A4"/>
    <w:rsid w:val="001D4C69"/>
    <w:rsid w:val="001E396C"/>
    <w:rsid w:val="001F5987"/>
    <w:rsid w:val="001F6C20"/>
    <w:rsid w:val="002031EF"/>
    <w:rsid w:val="00212585"/>
    <w:rsid w:val="00213C7F"/>
    <w:rsid w:val="00220247"/>
    <w:rsid w:val="0022215C"/>
    <w:rsid w:val="0022618A"/>
    <w:rsid w:val="00227ABA"/>
    <w:rsid w:val="00231393"/>
    <w:rsid w:val="00231F15"/>
    <w:rsid w:val="00234933"/>
    <w:rsid w:val="00245C67"/>
    <w:rsid w:val="00252C17"/>
    <w:rsid w:val="00255F77"/>
    <w:rsid w:val="00261CE1"/>
    <w:rsid w:val="002635E2"/>
    <w:rsid w:val="00270971"/>
    <w:rsid w:val="00273A71"/>
    <w:rsid w:val="0027524B"/>
    <w:rsid w:val="0028140C"/>
    <w:rsid w:val="0028453D"/>
    <w:rsid w:val="0028519F"/>
    <w:rsid w:val="002856D5"/>
    <w:rsid w:val="002974C9"/>
    <w:rsid w:val="002A2BC7"/>
    <w:rsid w:val="002A3DB4"/>
    <w:rsid w:val="002B315D"/>
    <w:rsid w:val="002B36C2"/>
    <w:rsid w:val="002B3EFA"/>
    <w:rsid w:val="002B3F4C"/>
    <w:rsid w:val="002B7FAF"/>
    <w:rsid w:val="002C311F"/>
    <w:rsid w:val="002C42C9"/>
    <w:rsid w:val="002D0044"/>
    <w:rsid w:val="002D10EA"/>
    <w:rsid w:val="002D1777"/>
    <w:rsid w:val="002D605F"/>
    <w:rsid w:val="002D614F"/>
    <w:rsid w:val="002D6DC5"/>
    <w:rsid w:val="002D6E38"/>
    <w:rsid w:val="002E05C4"/>
    <w:rsid w:val="002E07F8"/>
    <w:rsid w:val="002E1F8B"/>
    <w:rsid w:val="002E311B"/>
    <w:rsid w:val="002E389E"/>
    <w:rsid w:val="002E47F2"/>
    <w:rsid w:val="002E5B05"/>
    <w:rsid w:val="002E7FDD"/>
    <w:rsid w:val="002F3A0D"/>
    <w:rsid w:val="002F67A3"/>
    <w:rsid w:val="003002B2"/>
    <w:rsid w:val="00307649"/>
    <w:rsid w:val="0031142B"/>
    <w:rsid w:val="00311F60"/>
    <w:rsid w:val="00313B49"/>
    <w:rsid w:val="00322757"/>
    <w:rsid w:val="0032313D"/>
    <w:rsid w:val="00323C11"/>
    <w:rsid w:val="00324048"/>
    <w:rsid w:val="003248BF"/>
    <w:rsid w:val="00327DBE"/>
    <w:rsid w:val="00330E84"/>
    <w:rsid w:val="00331761"/>
    <w:rsid w:val="0033775F"/>
    <w:rsid w:val="00341FD2"/>
    <w:rsid w:val="003448C9"/>
    <w:rsid w:val="0035175F"/>
    <w:rsid w:val="0035373E"/>
    <w:rsid w:val="0035575F"/>
    <w:rsid w:val="00355E6D"/>
    <w:rsid w:val="00360003"/>
    <w:rsid w:val="003637BA"/>
    <w:rsid w:val="00370453"/>
    <w:rsid w:val="00371A85"/>
    <w:rsid w:val="00372062"/>
    <w:rsid w:val="00374B7D"/>
    <w:rsid w:val="00377F26"/>
    <w:rsid w:val="00383BBF"/>
    <w:rsid w:val="00395887"/>
    <w:rsid w:val="003A0434"/>
    <w:rsid w:val="003A3693"/>
    <w:rsid w:val="003A4808"/>
    <w:rsid w:val="003A5454"/>
    <w:rsid w:val="003A763E"/>
    <w:rsid w:val="003B5431"/>
    <w:rsid w:val="003C3434"/>
    <w:rsid w:val="003C63B0"/>
    <w:rsid w:val="003D157D"/>
    <w:rsid w:val="003D5420"/>
    <w:rsid w:val="003D6042"/>
    <w:rsid w:val="003D64BB"/>
    <w:rsid w:val="003E0438"/>
    <w:rsid w:val="003E48B4"/>
    <w:rsid w:val="003E6C04"/>
    <w:rsid w:val="003F065D"/>
    <w:rsid w:val="003F6324"/>
    <w:rsid w:val="00401283"/>
    <w:rsid w:val="004019BD"/>
    <w:rsid w:val="0040223F"/>
    <w:rsid w:val="0040326E"/>
    <w:rsid w:val="0040400A"/>
    <w:rsid w:val="004042E0"/>
    <w:rsid w:val="00405C0D"/>
    <w:rsid w:val="00407CA1"/>
    <w:rsid w:val="00412688"/>
    <w:rsid w:val="00420CFF"/>
    <w:rsid w:val="0042106B"/>
    <w:rsid w:val="004214E9"/>
    <w:rsid w:val="00421A54"/>
    <w:rsid w:val="00423FCE"/>
    <w:rsid w:val="00424D78"/>
    <w:rsid w:val="00426C04"/>
    <w:rsid w:val="004313D8"/>
    <w:rsid w:val="00431AEF"/>
    <w:rsid w:val="00432825"/>
    <w:rsid w:val="0043524B"/>
    <w:rsid w:val="004366AB"/>
    <w:rsid w:val="0044000B"/>
    <w:rsid w:val="00443AAC"/>
    <w:rsid w:val="00443F9E"/>
    <w:rsid w:val="00445B67"/>
    <w:rsid w:val="00453F07"/>
    <w:rsid w:val="00454B55"/>
    <w:rsid w:val="004562E3"/>
    <w:rsid w:val="0046328D"/>
    <w:rsid w:val="0046442B"/>
    <w:rsid w:val="00465515"/>
    <w:rsid w:val="00465AFC"/>
    <w:rsid w:val="00466268"/>
    <w:rsid w:val="00467192"/>
    <w:rsid w:val="00473D7E"/>
    <w:rsid w:val="00473D99"/>
    <w:rsid w:val="00476CB7"/>
    <w:rsid w:val="00482E80"/>
    <w:rsid w:val="00484DE6"/>
    <w:rsid w:val="0049054C"/>
    <w:rsid w:val="004935F3"/>
    <w:rsid w:val="00497C3A"/>
    <w:rsid w:val="004A350B"/>
    <w:rsid w:val="004A3DEF"/>
    <w:rsid w:val="004A7705"/>
    <w:rsid w:val="004B2084"/>
    <w:rsid w:val="004B362F"/>
    <w:rsid w:val="004B4E92"/>
    <w:rsid w:val="004B5BB8"/>
    <w:rsid w:val="004B5CA3"/>
    <w:rsid w:val="004B79C1"/>
    <w:rsid w:val="004C32DC"/>
    <w:rsid w:val="004D2950"/>
    <w:rsid w:val="004D3F8D"/>
    <w:rsid w:val="004D6856"/>
    <w:rsid w:val="004E0FC5"/>
    <w:rsid w:val="004E22A4"/>
    <w:rsid w:val="004E41DB"/>
    <w:rsid w:val="004F36BD"/>
    <w:rsid w:val="004F4923"/>
    <w:rsid w:val="004F5200"/>
    <w:rsid w:val="004F6386"/>
    <w:rsid w:val="004F64AA"/>
    <w:rsid w:val="005033D3"/>
    <w:rsid w:val="00505639"/>
    <w:rsid w:val="00506AE2"/>
    <w:rsid w:val="00515880"/>
    <w:rsid w:val="00516B88"/>
    <w:rsid w:val="00523A98"/>
    <w:rsid w:val="00526CB9"/>
    <w:rsid w:val="005278B9"/>
    <w:rsid w:val="00527D82"/>
    <w:rsid w:val="005341AB"/>
    <w:rsid w:val="005351F6"/>
    <w:rsid w:val="0055078C"/>
    <w:rsid w:val="00550ABD"/>
    <w:rsid w:val="005548FC"/>
    <w:rsid w:val="00555F04"/>
    <w:rsid w:val="00561E63"/>
    <w:rsid w:val="00567A5F"/>
    <w:rsid w:val="00567BA2"/>
    <w:rsid w:val="00574C56"/>
    <w:rsid w:val="0058012B"/>
    <w:rsid w:val="00581DBF"/>
    <w:rsid w:val="005838AB"/>
    <w:rsid w:val="00587266"/>
    <w:rsid w:val="005958CD"/>
    <w:rsid w:val="00597C44"/>
    <w:rsid w:val="005B1ED8"/>
    <w:rsid w:val="005B2C4C"/>
    <w:rsid w:val="005B3A36"/>
    <w:rsid w:val="005C2FA9"/>
    <w:rsid w:val="005C3684"/>
    <w:rsid w:val="005D05BF"/>
    <w:rsid w:val="005D47FB"/>
    <w:rsid w:val="005E4C58"/>
    <w:rsid w:val="005E5236"/>
    <w:rsid w:val="005F2FBD"/>
    <w:rsid w:val="00601AEA"/>
    <w:rsid w:val="00606AC6"/>
    <w:rsid w:val="0061126C"/>
    <w:rsid w:val="00612CCD"/>
    <w:rsid w:val="00617C77"/>
    <w:rsid w:val="006206FE"/>
    <w:rsid w:val="00620F60"/>
    <w:rsid w:val="006233AB"/>
    <w:rsid w:val="006243AD"/>
    <w:rsid w:val="00625F14"/>
    <w:rsid w:val="00626F57"/>
    <w:rsid w:val="00631F17"/>
    <w:rsid w:val="006321F5"/>
    <w:rsid w:val="006349F7"/>
    <w:rsid w:val="00634CA7"/>
    <w:rsid w:val="00636AFE"/>
    <w:rsid w:val="006405AC"/>
    <w:rsid w:val="00640DCF"/>
    <w:rsid w:val="006460E6"/>
    <w:rsid w:val="00646D34"/>
    <w:rsid w:val="00651379"/>
    <w:rsid w:val="006556E3"/>
    <w:rsid w:val="00657C32"/>
    <w:rsid w:val="00660445"/>
    <w:rsid w:val="00663856"/>
    <w:rsid w:val="006638C0"/>
    <w:rsid w:val="006667EE"/>
    <w:rsid w:val="00672A34"/>
    <w:rsid w:val="00674EB7"/>
    <w:rsid w:val="00675362"/>
    <w:rsid w:val="006770D9"/>
    <w:rsid w:val="006837A6"/>
    <w:rsid w:val="006871AF"/>
    <w:rsid w:val="006911BE"/>
    <w:rsid w:val="00693568"/>
    <w:rsid w:val="006A1FE4"/>
    <w:rsid w:val="006A6255"/>
    <w:rsid w:val="006A740A"/>
    <w:rsid w:val="006B141C"/>
    <w:rsid w:val="006B4CD8"/>
    <w:rsid w:val="006B52F6"/>
    <w:rsid w:val="006C2615"/>
    <w:rsid w:val="006C5A92"/>
    <w:rsid w:val="006C68DE"/>
    <w:rsid w:val="006D0909"/>
    <w:rsid w:val="006D6927"/>
    <w:rsid w:val="006D6BC4"/>
    <w:rsid w:val="006E024E"/>
    <w:rsid w:val="006E2715"/>
    <w:rsid w:val="006E3A66"/>
    <w:rsid w:val="006E495C"/>
    <w:rsid w:val="006E740B"/>
    <w:rsid w:val="006E760F"/>
    <w:rsid w:val="006F0550"/>
    <w:rsid w:val="006F06E5"/>
    <w:rsid w:val="006F62E2"/>
    <w:rsid w:val="006F637C"/>
    <w:rsid w:val="00702A6A"/>
    <w:rsid w:val="00702E21"/>
    <w:rsid w:val="00704E2C"/>
    <w:rsid w:val="00706321"/>
    <w:rsid w:val="00707D3E"/>
    <w:rsid w:val="007153F6"/>
    <w:rsid w:val="00715DB8"/>
    <w:rsid w:val="00720576"/>
    <w:rsid w:val="00720FA0"/>
    <w:rsid w:val="00723BDF"/>
    <w:rsid w:val="00723BF7"/>
    <w:rsid w:val="00723D7D"/>
    <w:rsid w:val="007261E9"/>
    <w:rsid w:val="00726ABB"/>
    <w:rsid w:val="00727D09"/>
    <w:rsid w:val="007416E3"/>
    <w:rsid w:val="00744B65"/>
    <w:rsid w:val="007456B5"/>
    <w:rsid w:val="00747008"/>
    <w:rsid w:val="007514AA"/>
    <w:rsid w:val="0075173B"/>
    <w:rsid w:val="00755197"/>
    <w:rsid w:val="0076083C"/>
    <w:rsid w:val="00764A44"/>
    <w:rsid w:val="007655D2"/>
    <w:rsid w:val="0077350F"/>
    <w:rsid w:val="00773C98"/>
    <w:rsid w:val="00780FDB"/>
    <w:rsid w:val="00794A49"/>
    <w:rsid w:val="007978F9"/>
    <w:rsid w:val="007A238A"/>
    <w:rsid w:val="007A5350"/>
    <w:rsid w:val="007A667E"/>
    <w:rsid w:val="007A7403"/>
    <w:rsid w:val="007B06EB"/>
    <w:rsid w:val="007B21FD"/>
    <w:rsid w:val="007B6AF7"/>
    <w:rsid w:val="007C0F87"/>
    <w:rsid w:val="007C0F8E"/>
    <w:rsid w:val="007C12D1"/>
    <w:rsid w:val="007C539A"/>
    <w:rsid w:val="007C5F4F"/>
    <w:rsid w:val="007D0C9A"/>
    <w:rsid w:val="007D2D2D"/>
    <w:rsid w:val="007D3455"/>
    <w:rsid w:val="007D67E3"/>
    <w:rsid w:val="007E4AB9"/>
    <w:rsid w:val="007E4EFD"/>
    <w:rsid w:val="007E5DDD"/>
    <w:rsid w:val="007F2085"/>
    <w:rsid w:val="00805F7E"/>
    <w:rsid w:val="00813CAC"/>
    <w:rsid w:val="008140F3"/>
    <w:rsid w:val="0081495E"/>
    <w:rsid w:val="00821058"/>
    <w:rsid w:val="00821E52"/>
    <w:rsid w:val="00823E4C"/>
    <w:rsid w:val="00825333"/>
    <w:rsid w:val="0082713D"/>
    <w:rsid w:val="00827B75"/>
    <w:rsid w:val="00836580"/>
    <w:rsid w:val="00836594"/>
    <w:rsid w:val="0084250C"/>
    <w:rsid w:val="00844D89"/>
    <w:rsid w:val="0084556A"/>
    <w:rsid w:val="00845EF8"/>
    <w:rsid w:val="00846F32"/>
    <w:rsid w:val="00855313"/>
    <w:rsid w:val="008562AF"/>
    <w:rsid w:val="00856A81"/>
    <w:rsid w:val="00857A0B"/>
    <w:rsid w:val="00857DCC"/>
    <w:rsid w:val="008600CC"/>
    <w:rsid w:val="00860396"/>
    <w:rsid w:val="00861B62"/>
    <w:rsid w:val="00862847"/>
    <w:rsid w:val="0086483A"/>
    <w:rsid w:val="00870BDD"/>
    <w:rsid w:val="00872890"/>
    <w:rsid w:val="008774C7"/>
    <w:rsid w:val="0088018F"/>
    <w:rsid w:val="008811F1"/>
    <w:rsid w:val="00893EA3"/>
    <w:rsid w:val="008A00A0"/>
    <w:rsid w:val="008A0921"/>
    <w:rsid w:val="008A233A"/>
    <w:rsid w:val="008A34B1"/>
    <w:rsid w:val="008B0561"/>
    <w:rsid w:val="008B0ED8"/>
    <w:rsid w:val="008B46A2"/>
    <w:rsid w:val="008B525E"/>
    <w:rsid w:val="008B7058"/>
    <w:rsid w:val="008B7DF6"/>
    <w:rsid w:val="008C06D4"/>
    <w:rsid w:val="008C09E1"/>
    <w:rsid w:val="008C1794"/>
    <w:rsid w:val="008C2927"/>
    <w:rsid w:val="008C3A35"/>
    <w:rsid w:val="008C3E81"/>
    <w:rsid w:val="008C41A5"/>
    <w:rsid w:val="008C7687"/>
    <w:rsid w:val="008D01CA"/>
    <w:rsid w:val="008D198E"/>
    <w:rsid w:val="008E63C5"/>
    <w:rsid w:val="009015F2"/>
    <w:rsid w:val="00902B07"/>
    <w:rsid w:val="00906514"/>
    <w:rsid w:val="0091490B"/>
    <w:rsid w:val="00914C46"/>
    <w:rsid w:val="00915AC0"/>
    <w:rsid w:val="00916759"/>
    <w:rsid w:val="009217AF"/>
    <w:rsid w:val="009239BC"/>
    <w:rsid w:val="00924323"/>
    <w:rsid w:val="00927F76"/>
    <w:rsid w:val="00931ED5"/>
    <w:rsid w:val="00932BC1"/>
    <w:rsid w:val="0093635B"/>
    <w:rsid w:val="00940541"/>
    <w:rsid w:val="00943551"/>
    <w:rsid w:val="00944300"/>
    <w:rsid w:val="0095060A"/>
    <w:rsid w:val="0095755C"/>
    <w:rsid w:val="00970D4D"/>
    <w:rsid w:val="00974553"/>
    <w:rsid w:val="00982134"/>
    <w:rsid w:val="009831B7"/>
    <w:rsid w:val="009869B6"/>
    <w:rsid w:val="00987C54"/>
    <w:rsid w:val="009913CC"/>
    <w:rsid w:val="009916FD"/>
    <w:rsid w:val="00993D5F"/>
    <w:rsid w:val="009A2ABB"/>
    <w:rsid w:val="009A68FB"/>
    <w:rsid w:val="009B2217"/>
    <w:rsid w:val="009B6F3B"/>
    <w:rsid w:val="009C36B5"/>
    <w:rsid w:val="009C4653"/>
    <w:rsid w:val="009C76F8"/>
    <w:rsid w:val="009D1468"/>
    <w:rsid w:val="009D484E"/>
    <w:rsid w:val="009E13A2"/>
    <w:rsid w:val="009E7C88"/>
    <w:rsid w:val="009F0A2E"/>
    <w:rsid w:val="009F5664"/>
    <w:rsid w:val="009F5A01"/>
    <w:rsid w:val="009F7096"/>
    <w:rsid w:val="009F70B7"/>
    <w:rsid w:val="00A00EB9"/>
    <w:rsid w:val="00A04C41"/>
    <w:rsid w:val="00A0771F"/>
    <w:rsid w:val="00A07DBE"/>
    <w:rsid w:val="00A14113"/>
    <w:rsid w:val="00A20D9B"/>
    <w:rsid w:val="00A2231B"/>
    <w:rsid w:val="00A24E0D"/>
    <w:rsid w:val="00A310C1"/>
    <w:rsid w:val="00A318E5"/>
    <w:rsid w:val="00A35075"/>
    <w:rsid w:val="00A4044C"/>
    <w:rsid w:val="00A407C4"/>
    <w:rsid w:val="00A4298D"/>
    <w:rsid w:val="00A42E65"/>
    <w:rsid w:val="00A45268"/>
    <w:rsid w:val="00A47B2C"/>
    <w:rsid w:val="00A47E3B"/>
    <w:rsid w:val="00A51769"/>
    <w:rsid w:val="00A56D91"/>
    <w:rsid w:val="00A578C2"/>
    <w:rsid w:val="00A60009"/>
    <w:rsid w:val="00A60E84"/>
    <w:rsid w:val="00A62519"/>
    <w:rsid w:val="00A62CE6"/>
    <w:rsid w:val="00A658A0"/>
    <w:rsid w:val="00A660FE"/>
    <w:rsid w:val="00A66828"/>
    <w:rsid w:val="00A66E9C"/>
    <w:rsid w:val="00A713CE"/>
    <w:rsid w:val="00A71F2C"/>
    <w:rsid w:val="00A723C3"/>
    <w:rsid w:val="00A723F4"/>
    <w:rsid w:val="00A72463"/>
    <w:rsid w:val="00A74C64"/>
    <w:rsid w:val="00A751A9"/>
    <w:rsid w:val="00A77E49"/>
    <w:rsid w:val="00A81BF7"/>
    <w:rsid w:val="00A82959"/>
    <w:rsid w:val="00A86FD4"/>
    <w:rsid w:val="00A87CE2"/>
    <w:rsid w:val="00A91525"/>
    <w:rsid w:val="00A925DB"/>
    <w:rsid w:val="00AA3633"/>
    <w:rsid w:val="00AA43DB"/>
    <w:rsid w:val="00AA4E96"/>
    <w:rsid w:val="00AB127D"/>
    <w:rsid w:val="00AB281D"/>
    <w:rsid w:val="00AB6947"/>
    <w:rsid w:val="00AC2C90"/>
    <w:rsid w:val="00AC6824"/>
    <w:rsid w:val="00AD0BD8"/>
    <w:rsid w:val="00AD1C5F"/>
    <w:rsid w:val="00AD1F9C"/>
    <w:rsid w:val="00AE05E9"/>
    <w:rsid w:val="00AE12E0"/>
    <w:rsid w:val="00AE2390"/>
    <w:rsid w:val="00AF15FD"/>
    <w:rsid w:val="00AF531A"/>
    <w:rsid w:val="00B1154A"/>
    <w:rsid w:val="00B21F9D"/>
    <w:rsid w:val="00B23D6A"/>
    <w:rsid w:val="00B24180"/>
    <w:rsid w:val="00B26F7D"/>
    <w:rsid w:val="00B4231A"/>
    <w:rsid w:val="00B42B97"/>
    <w:rsid w:val="00B4503D"/>
    <w:rsid w:val="00B46B81"/>
    <w:rsid w:val="00B532CE"/>
    <w:rsid w:val="00B560BE"/>
    <w:rsid w:val="00B64CEA"/>
    <w:rsid w:val="00B675B7"/>
    <w:rsid w:val="00B714D2"/>
    <w:rsid w:val="00B7403F"/>
    <w:rsid w:val="00B76E7C"/>
    <w:rsid w:val="00B82713"/>
    <w:rsid w:val="00BA1024"/>
    <w:rsid w:val="00BA1EC4"/>
    <w:rsid w:val="00BA4F10"/>
    <w:rsid w:val="00BB680C"/>
    <w:rsid w:val="00BC5F60"/>
    <w:rsid w:val="00BC682B"/>
    <w:rsid w:val="00BD0171"/>
    <w:rsid w:val="00BD1CD6"/>
    <w:rsid w:val="00BD2835"/>
    <w:rsid w:val="00BD2CF9"/>
    <w:rsid w:val="00BD2DE4"/>
    <w:rsid w:val="00BD339B"/>
    <w:rsid w:val="00BD5029"/>
    <w:rsid w:val="00BE26BF"/>
    <w:rsid w:val="00BE2714"/>
    <w:rsid w:val="00BE3BF5"/>
    <w:rsid w:val="00BE4136"/>
    <w:rsid w:val="00BE5E82"/>
    <w:rsid w:val="00BE756D"/>
    <w:rsid w:val="00BE7A6A"/>
    <w:rsid w:val="00BF30AF"/>
    <w:rsid w:val="00BF40E0"/>
    <w:rsid w:val="00BF7E64"/>
    <w:rsid w:val="00C04017"/>
    <w:rsid w:val="00C10490"/>
    <w:rsid w:val="00C1206C"/>
    <w:rsid w:val="00C13B7C"/>
    <w:rsid w:val="00C14C12"/>
    <w:rsid w:val="00C179F8"/>
    <w:rsid w:val="00C250E8"/>
    <w:rsid w:val="00C25CDD"/>
    <w:rsid w:val="00C30437"/>
    <w:rsid w:val="00C31888"/>
    <w:rsid w:val="00C318D3"/>
    <w:rsid w:val="00C32204"/>
    <w:rsid w:val="00C3421A"/>
    <w:rsid w:val="00C416F6"/>
    <w:rsid w:val="00C41C9E"/>
    <w:rsid w:val="00C444F6"/>
    <w:rsid w:val="00C44D1C"/>
    <w:rsid w:val="00C461C1"/>
    <w:rsid w:val="00C51BE3"/>
    <w:rsid w:val="00C627A8"/>
    <w:rsid w:val="00C70451"/>
    <w:rsid w:val="00C740CB"/>
    <w:rsid w:val="00C74DA9"/>
    <w:rsid w:val="00C77520"/>
    <w:rsid w:val="00C800F8"/>
    <w:rsid w:val="00C80634"/>
    <w:rsid w:val="00C80F00"/>
    <w:rsid w:val="00C84754"/>
    <w:rsid w:val="00C8486F"/>
    <w:rsid w:val="00C85693"/>
    <w:rsid w:val="00C9003F"/>
    <w:rsid w:val="00C91AA2"/>
    <w:rsid w:val="00C91AF0"/>
    <w:rsid w:val="00C92DD8"/>
    <w:rsid w:val="00C9376E"/>
    <w:rsid w:val="00C93A7A"/>
    <w:rsid w:val="00C96951"/>
    <w:rsid w:val="00CA0E09"/>
    <w:rsid w:val="00CA1794"/>
    <w:rsid w:val="00CA3A28"/>
    <w:rsid w:val="00CA591A"/>
    <w:rsid w:val="00CA781F"/>
    <w:rsid w:val="00CB1B37"/>
    <w:rsid w:val="00CB29F1"/>
    <w:rsid w:val="00CB7A80"/>
    <w:rsid w:val="00CC1451"/>
    <w:rsid w:val="00CC3D7E"/>
    <w:rsid w:val="00CC7920"/>
    <w:rsid w:val="00CD0985"/>
    <w:rsid w:val="00CD1C0A"/>
    <w:rsid w:val="00CD29E3"/>
    <w:rsid w:val="00CD4D32"/>
    <w:rsid w:val="00CD7136"/>
    <w:rsid w:val="00CE6EBB"/>
    <w:rsid w:val="00CF2B3E"/>
    <w:rsid w:val="00CF48C3"/>
    <w:rsid w:val="00CF4DB4"/>
    <w:rsid w:val="00D01592"/>
    <w:rsid w:val="00D01AC9"/>
    <w:rsid w:val="00D03815"/>
    <w:rsid w:val="00D04072"/>
    <w:rsid w:val="00D04C70"/>
    <w:rsid w:val="00D0554D"/>
    <w:rsid w:val="00D06C26"/>
    <w:rsid w:val="00D07B34"/>
    <w:rsid w:val="00D07DDA"/>
    <w:rsid w:val="00D11418"/>
    <w:rsid w:val="00D116DC"/>
    <w:rsid w:val="00D11A91"/>
    <w:rsid w:val="00D15F87"/>
    <w:rsid w:val="00D16E4F"/>
    <w:rsid w:val="00D203E5"/>
    <w:rsid w:val="00D219D7"/>
    <w:rsid w:val="00D24097"/>
    <w:rsid w:val="00D248E8"/>
    <w:rsid w:val="00D342BF"/>
    <w:rsid w:val="00D34C46"/>
    <w:rsid w:val="00D50C61"/>
    <w:rsid w:val="00D5205E"/>
    <w:rsid w:val="00D54E15"/>
    <w:rsid w:val="00D56BA5"/>
    <w:rsid w:val="00D56DF1"/>
    <w:rsid w:val="00D62B08"/>
    <w:rsid w:val="00D63D07"/>
    <w:rsid w:val="00D64DC1"/>
    <w:rsid w:val="00D64EBC"/>
    <w:rsid w:val="00D673F6"/>
    <w:rsid w:val="00D775A1"/>
    <w:rsid w:val="00D80A6F"/>
    <w:rsid w:val="00D81A9B"/>
    <w:rsid w:val="00D9109A"/>
    <w:rsid w:val="00D916B8"/>
    <w:rsid w:val="00D9299A"/>
    <w:rsid w:val="00D96C5A"/>
    <w:rsid w:val="00D97157"/>
    <w:rsid w:val="00D97804"/>
    <w:rsid w:val="00DA14D1"/>
    <w:rsid w:val="00DA2AC5"/>
    <w:rsid w:val="00DA5522"/>
    <w:rsid w:val="00DA6876"/>
    <w:rsid w:val="00DB142D"/>
    <w:rsid w:val="00DB1EA6"/>
    <w:rsid w:val="00DB2F4B"/>
    <w:rsid w:val="00DB3775"/>
    <w:rsid w:val="00DB3EA7"/>
    <w:rsid w:val="00DB5B3D"/>
    <w:rsid w:val="00DC1963"/>
    <w:rsid w:val="00DC2368"/>
    <w:rsid w:val="00DC6166"/>
    <w:rsid w:val="00DD05ED"/>
    <w:rsid w:val="00DD21C6"/>
    <w:rsid w:val="00DD44C4"/>
    <w:rsid w:val="00DD67D3"/>
    <w:rsid w:val="00DE018B"/>
    <w:rsid w:val="00DE131B"/>
    <w:rsid w:val="00DF00EC"/>
    <w:rsid w:val="00E04F80"/>
    <w:rsid w:val="00E063E7"/>
    <w:rsid w:val="00E07B0E"/>
    <w:rsid w:val="00E134F3"/>
    <w:rsid w:val="00E14119"/>
    <w:rsid w:val="00E1794F"/>
    <w:rsid w:val="00E2096C"/>
    <w:rsid w:val="00E2297D"/>
    <w:rsid w:val="00E22B03"/>
    <w:rsid w:val="00E265EC"/>
    <w:rsid w:val="00E31DCF"/>
    <w:rsid w:val="00E343BE"/>
    <w:rsid w:val="00E46EC6"/>
    <w:rsid w:val="00E516C4"/>
    <w:rsid w:val="00E51DDB"/>
    <w:rsid w:val="00E520FD"/>
    <w:rsid w:val="00E539A6"/>
    <w:rsid w:val="00E54E6B"/>
    <w:rsid w:val="00E5525F"/>
    <w:rsid w:val="00E55EFA"/>
    <w:rsid w:val="00E564BF"/>
    <w:rsid w:val="00E565B4"/>
    <w:rsid w:val="00E65739"/>
    <w:rsid w:val="00E715E6"/>
    <w:rsid w:val="00E7477D"/>
    <w:rsid w:val="00E80DA2"/>
    <w:rsid w:val="00E8371B"/>
    <w:rsid w:val="00E94394"/>
    <w:rsid w:val="00EA4FB3"/>
    <w:rsid w:val="00EB305A"/>
    <w:rsid w:val="00EB4908"/>
    <w:rsid w:val="00EB5FEB"/>
    <w:rsid w:val="00EC0D9F"/>
    <w:rsid w:val="00EC27B0"/>
    <w:rsid w:val="00EC2C8F"/>
    <w:rsid w:val="00EC34F4"/>
    <w:rsid w:val="00EC408C"/>
    <w:rsid w:val="00ED03C6"/>
    <w:rsid w:val="00ED7ACB"/>
    <w:rsid w:val="00EE62E6"/>
    <w:rsid w:val="00EF42D3"/>
    <w:rsid w:val="00EF4DD8"/>
    <w:rsid w:val="00EF725D"/>
    <w:rsid w:val="00F03AB7"/>
    <w:rsid w:val="00F14B55"/>
    <w:rsid w:val="00F204ED"/>
    <w:rsid w:val="00F20EC8"/>
    <w:rsid w:val="00F24D72"/>
    <w:rsid w:val="00F26343"/>
    <w:rsid w:val="00F33585"/>
    <w:rsid w:val="00F34E95"/>
    <w:rsid w:val="00F3695A"/>
    <w:rsid w:val="00F37660"/>
    <w:rsid w:val="00F37ABC"/>
    <w:rsid w:val="00F45167"/>
    <w:rsid w:val="00F475B5"/>
    <w:rsid w:val="00F5158E"/>
    <w:rsid w:val="00F55F29"/>
    <w:rsid w:val="00F73EA0"/>
    <w:rsid w:val="00F81CB9"/>
    <w:rsid w:val="00F824CB"/>
    <w:rsid w:val="00F839D2"/>
    <w:rsid w:val="00F860BC"/>
    <w:rsid w:val="00F86B6E"/>
    <w:rsid w:val="00F90E4C"/>
    <w:rsid w:val="00F93396"/>
    <w:rsid w:val="00F96A30"/>
    <w:rsid w:val="00FB223F"/>
    <w:rsid w:val="00FB2F9F"/>
    <w:rsid w:val="00FB3EB4"/>
    <w:rsid w:val="00FB63D2"/>
    <w:rsid w:val="00FC0C32"/>
    <w:rsid w:val="00FC5386"/>
    <w:rsid w:val="00FD170B"/>
    <w:rsid w:val="00FD18C1"/>
    <w:rsid w:val="00FD213C"/>
    <w:rsid w:val="00FD28CA"/>
    <w:rsid w:val="00FD2B0F"/>
    <w:rsid w:val="00FD6C84"/>
    <w:rsid w:val="00FD79AC"/>
    <w:rsid w:val="00FE70BC"/>
    <w:rsid w:val="00FE7DC8"/>
    <w:rsid w:val="00FF1009"/>
    <w:rsid w:val="00FF1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33585"/>
  </w:style>
  <w:style w:type="paragraph" w:styleId="2">
    <w:name w:val="heading 2"/>
    <w:basedOn w:val="a5"/>
    <w:next w:val="a5"/>
    <w:link w:val="20"/>
    <w:qFormat/>
    <w:rsid w:val="00505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Пункт"/>
    <w:basedOn w:val="2"/>
    <w:next w:val="a6"/>
    <w:link w:val="30"/>
    <w:qFormat/>
    <w:rsid w:val="00191270"/>
    <w:pPr>
      <w:numPr>
        <w:ilvl w:val="2"/>
        <w:numId w:val="7"/>
      </w:numPr>
      <w:spacing w:before="180" w:after="120"/>
      <w:outlineLvl w:val="2"/>
    </w:pPr>
    <w:rPr>
      <w:b w:val="0"/>
      <w:bCs w:val="0"/>
      <w:sz w:val="24"/>
      <w:szCs w:val="26"/>
    </w:rPr>
  </w:style>
  <w:style w:type="paragraph" w:styleId="4">
    <w:name w:val="heading 4"/>
    <w:basedOn w:val="a5"/>
    <w:next w:val="a5"/>
    <w:qFormat/>
    <w:rsid w:val="00191270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5"/>
    <w:next w:val="a5"/>
    <w:qFormat/>
    <w:rsid w:val="00191270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5"/>
    <w:next w:val="a5"/>
    <w:qFormat/>
    <w:rsid w:val="00191270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rsid w:val="00191270"/>
    <w:pPr>
      <w:numPr>
        <w:ilvl w:val="6"/>
        <w:numId w:val="7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5"/>
    <w:next w:val="a5"/>
    <w:qFormat/>
    <w:rsid w:val="00191270"/>
    <w:pPr>
      <w:numPr>
        <w:ilvl w:val="7"/>
        <w:numId w:val="7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5"/>
    <w:next w:val="a5"/>
    <w:qFormat/>
    <w:rsid w:val="00191270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4">
    <w:name w:val="Список &quot;Нумерация&quot;"/>
    <w:basedOn w:val="a5"/>
    <w:link w:val="aa"/>
    <w:rsid w:val="00497C3A"/>
    <w:pPr>
      <w:numPr>
        <w:numId w:val="2"/>
      </w:numPr>
      <w:jc w:val="both"/>
    </w:pPr>
    <w:rPr>
      <w:sz w:val="24"/>
    </w:rPr>
  </w:style>
  <w:style w:type="paragraph" w:customStyle="1" w:styleId="ab">
    <w:name w:val="Абзац без отступа"/>
    <w:basedOn w:val="a5"/>
    <w:link w:val="ac"/>
    <w:rsid w:val="00322757"/>
    <w:pPr>
      <w:jc w:val="both"/>
    </w:pPr>
    <w:rPr>
      <w:sz w:val="24"/>
    </w:rPr>
  </w:style>
  <w:style w:type="paragraph" w:customStyle="1" w:styleId="a6">
    <w:name w:val="Абзац с отступом"/>
    <w:basedOn w:val="a5"/>
    <w:link w:val="ad"/>
    <w:rsid w:val="00DA2AC5"/>
    <w:pPr>
      <w:ind w:firstLine="397"/>
      <w:jc w:val="both"/>
    </w:pPr>
    <w:rPr>
      <w:sz w:val="24"/>
    </w:rPr>
  </w:style>
  <w:style w:type="paragraph" w:customStyle="1" w:styleId="ae">
    <w:name w:val="Название статьи"/>
    <w:basedOn w:val="a5"/>
    <w:next w:val="af"/>
    <w:link w:val="af0"/>
    <w:rsid w:val="00505639"/>
    <w:pPr>
      <w:spacing w:before="360"/>
    </w:pPr>
    <w:rPr>
      <w:rFonts w:ascii="Arial" w:hAnsi="Arial"/>
      <w:b/>
      <w:caps/>
      <w:sz w:val="28"/>
    </w:rPr>
  </w:style>
  <w:style w:type="paragraph" w:customStyle="1" w:styleId="af">
    <w:name w:val="Автор(ы)"/>
    <w:basedOn w:val="a5"/>
    <w:link w:val="af1"/>
    <w:rsid w:val="00D24097"/>
    <w:pPr>
      <w:spacing w:before="360" w:after="120"/>
    </w:pPr>
    <w:rPr>
      <w:b/>
      <w:sz w:val="24"/>
    </w:rPr>
  </w:style>
  <w:style w:type="paragraph" w:customStyle="1" w:styleId="E-mail">
    <w:name w:val="Организация / E-mail"/>
    <w:basedOn w:val="a5"/>
    <w:link w:val="E-mail0"/>
    <w:rsid w:val="00146BBC"/>
    <w:pPr>
      <w:spacing w:before="60"/>
    </w:pPr>
    <w:rPr>
      <w:i/>
    </w:rPr>
  </w:style>
  <w:style w:type="paragraph" w:customStyle="1" w:styleId="af2">
    <w:name w:val="Ключевые слова"/>
    <w:basedOn w:val="a5"/>
    <w:next w:val="af3"/>
    <w:link w:val="af4"/>
    <w:rsid w:val="008A00A0"/>
    <w:pPr>
      <w:spacing w:before="240" w:after="120"/>
      <w:jc w:val="both"/>
    </w:pPr>
    <w:rPr>
      <w:i/>
    </w:rPr>
  </w:style>
  <w:style w:type="paragraph" w:customStyle="1" w:styleId="af5">
    <w:name w:val="Аннотация (заголовок)"/>
    <w:basedOn w:val="a5"/>
    <w:next w:val="af6"/>
    <w:link w:val="af7"/>
    <w:rsid w:val="007A5350"/>
    <w:pPr>
      <w:spacing w:before="360" w:after="60"/>
    </w:pPr>
    <w:rPr>
      <w:rFonts w:ascii="Arial" w:hAnsi="Arial"/>
      <w:b/>
    </w:rPr>
  </w:style>
  <w:style w:type="paragraph" w:customStyle="1" w:styleId="af6">
    <w:name w:val="Аннотация (текст)"/>
    <w:basedOn w:val="a5"/>
    <w:next w:val="af2"/>
    <w:link w:val="af8"/>
    <w:rsid w:val="00727D09"/>
    <w:pPr>
      <w:ind w:right="567"/>
      <w:jc w:val="both"/>
    </w:pPr>
  </w:style>
  <w:style w:type="paragraph" w:customStyle="1" w:styleId="a2">
    <w:name w:val="Заголовок раздела"/>
    <w:basedOn w:val="a5"/>
    <w:next w:val="a6"/>
    <w:link w:val="af9"/>
    <w:rsid w:val="00191270"/>
    <w:pPr>
      <w:keepNext/>
      <w:numPr>
        <w:numId w:val="7"/>
      </w:numPr>
      <w:spacing w:before="420" w:after="120"/>
    </w:pPr>
    <w:rPr>
      <w:rFonts w:ascii="Arial" w:hAnsi="Arial"/>
      <w:b/>
      <w:sz w:val="24"/>
    </w:rPr>
  </w:style>
  <w:style w:type="paragraph" w:customStyle="1" w:styleId="a0">
    <w:name w:val="Список &quot;Точка&quot;"/>
    <w:basedOn w:val="a5"/>
    <w:link w:val="afa"/>
    <w:rsid w:val="008C09E1"/>
    <w:pPr>
      <w:numPr>
        <w:numId w:val="1"/>
      </w:numPr>
      <w:jc w:val="both"/>
    </w:pPr>
    <w:rPr>
      <w:sz w:val="24"/>
    </w:rPr>
  </w:style>
  <w:style w:type="paragraph" w:customStyle="1" w:styleId="afb">
    <w:name w:val="Пояснительные данные к рисунку"/>
    <w:basedOn w:val="a5"/>
    <w:link w:val="afc"/>
    <w:rsid w:val="002F3A0D"/>
    <w:pPr>
      <w:jc w:val="both"/>
    </w:pPr>
    <w:rPr>
      <w:szCs w:val="18"/>
    </w:rPr>
  </w:style>
  <w:style w:type="character" w:customStyle="1" w:styleId="afc">
    <w:name w:val="Пояснительные данные к рисунку Знак Знак"/>
    <w:link w:val="afb"/>
    <w:rsid w:val="002F3A0D"/>
    <w:rPr>
      <w:szCs w:val="18"/>
      <w:lang w:val="ru-RU" w:eastAsia="ru-RU" w:bidi="ar-SA"/>
    </w:rPr>
  </w:style>
  <w:style w:type="paragraph" w:customStyle="1" w:styleId="afd">
    <w:name w:val="Подпись к рисунку"/>
    <w:basedOn w:val="a5"/>
    <w:next w:val="a6"/>
    <w:link w:val="afe"/>
    <w:rsid w:val="00D50C61"/>
    <w:pPr>
      <w:spacing w:before="120" w:after="180"/>
      <w:jc w:val="center"/>
    </w:pPr>
  </w:style>
  <w:style w:type="paragraph" w:customStyle="1" w:styleId="a1">
    <w:name w:val="Источник"/>
    <w:basedOn w:val="a5"/>
    <w:link w:val="aff"/>
    <w:rsid w:val="00A07DBE"/>
    <w:pPr>
      <w:numPr>
        <w:numId w:val="4"/>
      </w:numPr>
      <w:jc w:val="both"/>
    </w:pPr>
  </w:style>
  <w:style w:type="paragraph" w:customStyle="1" w:styleId="a3">
    <w:name w:val="Заголовок подраздела"/>
    <w:basedOn w:val="2"/>
    <w:next w:val="a6"/>
    <w:link w:val="aff0"/>
    <w:rsid w:val="00191270"/>
    <w:pPr>
      <w:numPr>
        <w:ilvl w:val="1"/>
        <w:numId w:val="7"/>
      </w:numPr>
      <w:spacing w:before="300" w:after="120"/>
    </w:pPr>
    <w:rPr>
      <w:b w:val="0"/>
      <w:i w:val="0"/>
      <w:sz w:val="24"/>
    </w:rPr>
  </w:style>
  <w:style w:type="paragraph" w:customStyle="1" w:styleId="aff1">
    <w:name w:val="Заголовок таблицы"/>
    <w:basedOn w:val="a5"/>
    <w:next w:val="ab"/>
    <w:link w:val="aff2"/>
    <w:rsid w:val="00D50C61"/>
    <w:pPr>
      <w:keepNext/>
      <w:spacing w:before="180" w:after="120"/>
    </w:pPr>
  </w:style>
  <w:style w:type="character" w:customStyle="1" w:styleId="20">
    <w:name w:val="Заголовок 2 Знак"/>
    <w:link w:val="2"/>
    <w:rsid w:val="00261C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ff2">
    <w:name w:val="Заголовок таблицы Знак"/>
    <w:link w:val="aff1"/>
    <w:rsid w:val="00D50C61"/>
    <w:rPr>
      <w:lang w:val="ru-RU" w:eastAsia="ru-RU" w:bidi="ar-SA"/>
    </w:rPr>
  </w:style>
  <w:style w:type="character" w:customStyle="1" w:styleId="30">
    <w:name w:val="Заголовок 3 Знак"/>
    <w:aliases w:val="Пункт Знак"/>
    <w:link w:val="3"/>
    <w:rsid w:val="00191270"/>
    <w:rPr>
      <w:rFonts w:ascii="Arial" w:hAnsi="Arial" w:cs="Arial"/>
      <w:b/>
      <w:bCs/>
      <w:i/>
      <w:iCs/>
      <w:sz w:val="24"/>
      <w:szCs w:val="26"/>
      <w:lang w:val="ru-RU" w:eastAsia="ru-RU" w:bidi="ar-SA"/>
    </w:rPr>
  </w:style>
  <w:style w:type="character" w:customStyle="1" w:styleId="ac">
    <w:name w:val="Абзац без отступа Знак"/>
    <w:link w:val="ab"/>
    <w:rsid w:val="00322757"/>
    <w:rPr>
      <w:sz w:val="24"/>
      <w:lang w:val="ru-RU" w:eastAsia="ru-RU" w:bidi="ar-SA"/>
    </w:rPr>
  </w:style>
  <w:style w:type="character" w:customStyle="1" w:styleId="ad">
    <w:name w:val="Абзац с отступом Знак"/>
    <w:link w:val="a6"/>
    <w:rsid w:val="00DA2AC5"/>
    <w:rPr>
      <w:sz w:val="24"/>
      <w:lang w:val="ru-RU" w:eastAsia="ru-RU" w:bidi="ar-SA"/>
    </w:rPr>
  </w:style>
  <w:style w:type="character" w:customStyle="1" w:styleId="af4">
    <w:name w:val="Ключевые слова Знак Знак"/>
    <w:link w:val="af2"/>
    <w:rsid w:val="008A00A0"/>
    <w:rPr>
      <w:i/>
      <w:sz w:val="24"/>
      <w:lang w:val="ru-RU" w:eastAsia="ru-RU" w:bidi="ar-SA"/>
    </w:rPr>
  </w:style>
  <w:style w:type="paragraph" w:customStyle="1" w:styleId="af3">
    <w:name w:val="Заголовок ненумерованный"/>
    <w:basedOn w:val="a2"/>
    <w:next w:val="a6"/>
    <w:link w:val="aff3"/>
    <w:rsid w:val="001A34F4"/>
    <w:pPr>
      <w:numPr>
        <w:numId w:val="0"/>
      </w:numPr>
      <w:tabs>
        <w:tab w:val="left" w:pos="426"/>
      </w:tabs>
      <w:ind w:left="426"/>
    </w:pPr>
  </w:style>
  <w:style w:type="paragraph" w:customStyle="1" w:styleId="a">
    <w:name w:val="Формула с номером"/>
    <w:basedOn w:val="a5"/>
    <w:next w:val="ab"/>
    <w:link w:val="aff4"/>
    <w:rsid w:val="00675362"/>
    <w:pPr>
      <w:keepLines/>
      <w:numPr>
        <w:numId w:val="5"/>
      </w:numPr>
      <w:tabs>
        <w:tab w:val="clear" w:pos="369"/>
      </w:tabs>
      <w:spacing w:before="60" w:after="60"/>
      <w:ind w:left="397" w:firstLine="0"/>
    </w:pPr>
    <w:rPr>
      <w:sz w:val="24"/>
    </w:rPr>
  </w:style>
  <w:style w:type="paragraph" w:styleId="aff5">
    <w:name w:val="footnote text"/>
    <w:basedOn w:val="a5"/>
    <w:link w:val="aff6"/>
    <w:uiPriority w:val="99"/>
    <w:rsid w:val="007C5F4F"/>
    <w:rPr>
      <w:sz w:val="18"/>
    </w:rPr>
  </w:style>
  <w:style w:type="character" w:styleId="aff7">
    <w:name w:val="footnote reference"/>
    <w:uiPriority w:val="99"/>
    <w:semiHidden/>
    <w:rsid w:val="001E396C"/>
    <w:rPr>
      <w:vertAlign w:val="superscript"/>
    </w:rPr>
  </w:style>
  <w:style w:type="character" w:customStyle="1" w:styleId="af0">
    <w:name w:val="Название статьи Знак Знак"/>
    <w:link w:val="ae"/>
    <w:rsid w:val="00505639"/>
    <w:rPr>
      <w:rFonts w:ascii="Arial" w:hAnsi="Arial"/>
      <w:b/>
      <w:caps/>
      <w:sz w:val="28"/>
      <w:lang w:val="ru-RU" w:eastAsia="ru-RU" w:bidi="ar-SA"/>
    </w:rPr>
  </w:style>
  <w:style w:type="character" w:customStyle="1" w:styleId="af1">
    <w:name w:val="Автор(ы) Знак"/>
    <w:link w:val="af"/>
    <w:rsid w:val="00D24097"/>
    <w:rPr>
      <w:b/>
      <w:sz w:val="24"/>
      <w:lang w:val="ru-RU" w:eastAsia="ru-RU" w:bidi="ar-SA"/>
    </w:rPr>
  </w:style>
  <w:style w:type="character" w:customStyle="1" w:styleId="E-mail0">
    <w:name w:val="Организация / E-mail Знак Знак"/>
    <w:link w:val="E-mail"/>
    <w:rsid w:val="00146BBC"/>
    <w:rPr>
      <w:i/>
      <w:lang w:val="ru-RU" w:eastAsia="ru-RU" w:bidi="ar-SA"/>
    </w:rPr>
  </w:style>
  <w:style w:type="character" w:customStyle="1" w:styleId="af7">
    <w:name w:val="Аннотация (заголовок) Знак Знак"/>
    <w:link w:val="af5"/>
    <w:rsid w:val="007A5350"/>
    <w:rPr>
      <w:rFonts w:ascii="Arial" w:hAnsi="Arial"/>
      <w:b/>
      <w:lang w:val="ru-RU" w:eastAsia="ru-RU" w:bidi="ar-SA"/>
    </w:rPr>
  </w:style>
  <w:style w:type="character" w:customStyle="1" w:styleId="af8">
    <w:name w:val="Аннотация (текст) Знак Знак"/>
    <w:link w:val="af6"/>
    <w:rsid w:val="00727D09"/>
    <w:rPr>
      <w:lang w:val="ru-RU" w:eastAsia="ru-RU" w:bidi="ar-SA"/>
    </w:rPr>
  </w:style>
  <w:style w:type="character" w:customStyle="1" w:styleId="af9">
    <w:name w:val="Заголовок раздела Знак Знак"/>
    <w:link w:val="a2"/>
    <w:rsid w:val="00191270"/>
    <w:rPr>
      <w:rFonts w:ascii="Arial" w:hAnsi="Arial"/>
      <w:b/>
      <w:sz w:val="24"/>
      <w:lang w:val="ru-RU" w:eastAsia="ru-RU" w:bidi="ar-SA"/>
    </w:rPr>
  </w:style>
  <w:style w:type="character" w:customStyle="1" w:styleId="aff">
    <w:name w:val="Источник Знак Знак"/>
    <w:basedOn w:val="ac"/>
    <w:link w:val="a1"/>
    <w:rsid w:val="00A07DBE"/>
    <w:rPr>
      <w:sz w:val="24"/>
      <w:lang w:val="ru-RU" w:eastAsia="ru-RU" w:bidi="ar-SA"/>
    </w:rPr>
  </w:style>
  <w:style w:type="character" w:customStyle="1" w:styleId="aff0">
    <w:name w:val="Заголовок подраздела Знак Знак"/>
    <w:link w:val="a3"/>
    <w:rsid w:val="00191270"/>
    <w:rPr>
      <w:rFonts w:ascii="Arial" w:hAnsi="Arial" w:cs="Arial"/>
      <w:b/>
      <w:bCs/>
      <w:iCs/>
      <w:sz w:val="24"/>
      <w:szCs w:val="28"/>
      <w:lang w:val="ru-RU" w:eastAsia="ru-RU" w:bidi="ar-SA"/>
    </w:rPr>
  </w:style>
  <w:style w:type="character" w:customStyle="1" w:styleId="afe">
    <w:name w:val="Подпись к рисунку Знак"/>
    <w:link w:val="afd"/>
    <w:rsid w:val="00D50C61"/>
    <w:rPr>
      <w:lang w:val="ru-RU" w:eastAsia="ru-RU" w:bidi="ar-SA"/>
    </w:rPr>
  </w:style>
  <w:style w:type="character" w:customStyle="1" w:styleId="aa">
    <w:name w:val="Список &quot;Нумерация&quot; Знак Знак"/>
    <w:link w:val="a4"/>
    <w:rsid w:val="00497C3A"/>
    <w:rPr>
      <w:sz w:val="24"/>
      <w:lang w:val="ru-RU" w:eastAsia="ru-RU" w:bidi="ar-SA"/>
    </w:rPr>
  </w:style>
  <w:style w:type="character" w:customStyle="1" w:styleId="afa">
    <w:name w:val="Список &quot;Точка&quot; Знак Знак"/>
    <w:link w:val="a0"/>
    <w:rsid w:val="008C09E1"/>
    <w:rPr>
      <w:sz w:val="24"/>
      <w:lang w:val="ru-RU" w:eastAsia="ru-RU" w:bidi="ar-SA"/>
    </w:rPr>
  </w:style>
  <w:style w:type="character" w:styleId="aff8">
    <w:name w:val="Hyperlink"/>
    <w:semiHidden/>
    <w:rsid w:val="00CC7920"/>
    <w:rPr>
      <w:color w:val="0000FF"/>
      <w:u w:val="single"/>
    </w:rPr>
  </w:style>
  <w:style w:type="character" w:customStyle="1" w:styleId="aff6">
    <w:name w:val="Текст сноски Знак"/>
    <w:link w:val="aff5"/>
    <w:uiPriority w:val="99"/>
    <w:rsid w:val="007C5F4F"/>
    <w:rPr>
      <w:sz w:val="18"/>
      <w:lang w:val="ru-RU" w:eastAsia="ru-RU" w:bidi="ar-SA"/>
    </w:rPr>
  </w:style>
  <w:style w:type="paragraph" w:styleId="aff9">
    <w:name w:val="Balloon Text"/>
    <w:basedOn w:val="a5"/>
    <w:semiHidden/>
    <w:rsid w:val="001C3F0F"/>
    <w:rPr>
      <w:rFonts w:ascii="Tahoma" w:hAnsi="Tahoma" w:cs="Tahoma"/>
      <w:sz w:val="16"/>
      <w:szCs w:val="16"/>
    </w:rPr>
  </w:style>
  <w:style w:type="character" w:customStyle="1" w:styleId="aff4">
    <w:name w:val="Формула с номером Знак"/>
    <w:link w:val="a"/>
    <w:rsid w:val="00675362"/>
    <w:rPr>
      <w:sz w:val="24"/>
      <w:lang w:val="ru-RU" w:eastAsia="ru-RU" w:bidi="ar-SA"/>
    </w:rPr>
  </w:style>
  <w:style w:type="character" w:customStyle="1" w:styleId="aff3">
    <w:name w:val="Заголовок ненумерованный Знак"/>
    <w:basedOn w:val="af9"/>
    <w:link w:val="af3"/>
    <w:rsid w:val="001A34F4"/>
    <w:rPr>
      <w:rFonts w:ascii="Arial" w:hAnsi="Arial"/>
      <w:b/>
      <w:sz w:val="24"/>
      <w:lang w:val="ru-RU" w:eastAsia="ru-RU" w:bidi="ar-SA"/>
    </w:rPr>
  </w:style>
  <w:style w:type="character" w:customStyle="1" w:styleId="IwimStylBibItemKurzvaCharChar">
    <w:name w:val="IwimStyl BibItem + Kurzíva Char Char"/>
    <w:rsid w:val="003D157D"/>
    <w:rPr>
      <w:rFonts w:cs="Courier New"/>
      <w:i/>
      <w:iCs/>
      <w:lang w:val="en-US" w:eastAsia="ar-SA" w:bidi="ar-SA"/>
    </w:rPr>
  </w:style>
  <w:style w:type="paragraph" w:styleId="affa">
    <w:name w:val="header"/>
    <w:basedOn w:val="a5"/>
    <w:rsid w:val="00702A6A"/>
    <w:pPr>
      <w:tabs>
        <w:tab w:val="center" w:pos="4677"/>
        <w:tab w:val="right" w:pos="9355"/>
      </w:tabs>
    </w:pPr>
  </w:style>
  <w:style w:type="paragraph" w:styleId="affb">
    <w:name w:val="footer"/>
    <w:basedOn w:val="a5"/>
    <w:rsid w:val="00702A6A"/>
    <w:pPr>
      <w:tabs>
        <w:tab w:val="center" w:pos="4677"/>
        <w:tab w:val="right" w:pos="9355"/>
      </w:tabs>
    </w:pPr>
  </w:style>
  <w:style w:type="table" w:styleId="affc">
    <w:name w:val="Table Grid"/>
    <w:basedOn w:val="a8"/>
    <w:rsid w:val="00991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trong"/>
    <w:uiPriority w:val="22"/>
    <w:qFormat/>
    <w:rsid w:val="00AD1F9C"/>
    <w:rPr>
      <w:b/>
      <w:bCs/>
    </w:rPr>
  </w:style>
  <w:style w:type="paragraph" w:customStyle="1" w:styleId="affe">
    <w:name w:val="Стиль Аннотация (заголовок) +"/>
    <w:basedOn w:val="af5"/>
    <w:link w:val="afff"/>
    <w:rsid w:val="00191270"/>
    <w:rPr>
      <w:b w:val="0"/>
      <w:bCs/>
    </w:rPr>
  </w:style>
  <w:style w:type="character" w:customStyle="1" w:styleId="afff">
    <w:name w:val="Стиль Аннотация (заголовок) + Знак"/>
    <w:link w:val="affe"/>
    <w:rsid w:val="00191270"/>
    <w:rPr>
      <w:rFonts w:ascii="Arial" w:hAnsi="Arial"/>
      <w:b/>
      <w:bCs/>
      <w:lang w:val="ru-RU" w:eastAsia="ru-RU" w:bidi="ar-SA"/>
    </w:rPr>
  </w:style>
  <w:style w:type="character" w:styleId="afff0">
    <w:name w:val="Emphasis"/>
    <w:uiPriority w:val="20"/>
    <w:qFormat/>
    <w:rsid w:val="00A0771F"/>
    <w:rPr>
      <w:i/>
      <w:iCs/>
    </w:rPr>
  </w:style>
  <w:style w:type="paragraph" w:customStyle="1" w:styleId="afff1">
    <w:name w:val="УДК статьи"/>
    <w:basedOn w:val="a5"/>
    <w:next w:val="ae"/>
    <w:rsid w:val="00C91AA2"/>
    <w:rPr>
      <w:b/>
      <w:sz w:val="24"/>
      <w:szCs w:val="24"/>
    </w:rPr>
  </w:style>
  <w:style w:type="paragraph" w:customStyle="1" w:styleId="afff2">
    <w:name w:val="Цитирование"/>
    <w:basedOn w:val="af2"/>
    <w:next w:val="af3"/>
    <w:qFormat/>
    <w:rsid w:val="006E024E"/>
    <w:pPr>
      <w:spacing w:before="120"/>
      <w:ind w:right="1134"/>
      <w:jc w:val="left"/>
    </w:pPr>
    <w:rPr>
      <w:i w:val="0"/>
    </w:rPr>
  </w:style>
  <w:style w:type="paragraph" w:customStyle="1" w:styleId="10">
    <w:name w:val="Абзац без отступа 10"/>
    <w:basedOn w:val="ab"/>
    <w:qFormat/>
    <w:rsid w:val="00405C0D"/>
    <w:pPr>
      <w:jc w:val="left"/>
    </w:pPr>
    <w:rPr>
      <w:sz w:val="20"/>
    </w:rPr>
  </w:style>
  <w:style w:type="paragraph" w:customStyle="1" w:styleId="afff3">
    <w:name w:val="[Основной абзац]"/>
    <w:basedOn w:val="a5"/>
    <w:uiPriority w:val="99"/>
    <w:rsid w:val="00424D78"/>
    <w:pPr>
      <w:autoSpaceDE w:val="0"/>
      <w:autoSpaceDN w:val="0"/>
      <w:adjustRightInd w:val="0"/>
      <w:spacing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</w:rPr>
  </w:style>
  <w:style w:type="paragraph" w:customStyle="1" w:styleId="p2">
    <w:name w:val="p2"/>
    <w:basedOn w:val="a5"/>
    <w:rsid w:val="00234933"/>
    <w:pPr>
      <w:spacing w:before="100" w:beforeAutospacing="1" w:after="100" w:afterAutospacing="1"/>
    </w:pPr>
    <w:rPr>
      <w:sz w:val="24"/>
      <w:szCs w:val="24"/>
    </w:rPr>
  </w:style>
  <w:style w:type="character" w:styleId="afff4">
    <w:name w:val="annotation reference"/>
    <w:basedOn w:val="a7"/>
    <w:rsid w:val="006B4CD8"/>
    <w:rPr>
      <w:sz w:val="16"/>
      <w:szCs w:val="16"/>
    </w:rPr>
  </w:style>
  <w:style w:type="paragraph" w:styleId="afff5">
    <w:name w:val="annotation text"/>
    <w:basedOn w:val="a5"/>
    <w:link w:val="afff6"/>
    <w:rsid w:val="006B4CD8"/>
  </w:style>
  <w:style w:type="character" w:customStyle="1" w:styleId="afff6">
    <w:name w:val="Текст примечания Знак"/>
    <w:basedOn w:val="a7"/>
    <w:link w:val="afff5"/>
    <w:rsid w:val="006B4CD8"/>
  </w:style>
  <w:style w:type="paragraph" w:styleId="afff7">
    <w:name w:val="annotation subject"/>
    <w:basedOn w:val="afff5"/>
    <w:next w:val="afff5"/>
    <w:link w:val="afff8"/>
    <w:rsid w:val="006B4CD8"/>
    <w:rPr>
      <w:b/>
      <w:bCs/>
    </w:rPr>
  </w:style>
  <w:style w:type="character" w:customStyle="1" w:styleId="afff8">
    <w:name w:val="Тема примечания Знак"/>
    <w:basedOn w:val="afff6"/>
    <w:link w:val="afff7"/>
    <w:rsid w:val="006B4C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33585"/>
  </w:style>
  <w:style w:type="paragraph" w:styleId="2">
    <w:name w:val="heading 2"/>
    <w:basedOn w:val="a5"/>
    <w:next w:val="a5"/>
    <w:link w:val="20"/>
    <w:qFormat/>
    <w:rsid w:val="00505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Пункт"/>
    <w:basedOn w:val="2"/>
    <w:next w:val="a6"/>
    <w:link w:val="30"/>
    <w:qFormat/>
    <w:rsid w:val="00191270"/>
    <w:pPr>
      <w:numPr>
        <w:ilvl w:val="2"/>
        <w:numId w:val="7"/>
      </w:numPr>
      <w:spacing w:before="180" w:after="120"/>
      <w:outlineLvl w:val="2"/>
    </w:pPr>
    <w:rPr>
      <w:b w:val="0"/>
      <w:bCs w:val="0"/>
      <w:sz w:val="24"/>
      <w:szCs w:val="26"/>
    </w:rPr>
  </w:style>
  <w:style w:type="paragraph" w:styleId="4">
    <w:name w:val="heading 4"/>
    <w:basedOn w:val="a5"/>
    <w:next w:val="a5"/>
    <w:qFormat/>
    <w:rsid w:val="00191270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5"/>
    <w:next w:val="a5"/>
    <w:qFormat/>
    <w:rsid w:val="00191270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5"/>
    <w:next w:val="a5"/>
    <w:qFormat/>
    <w:rsid w:val="00191270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rsid w:val="00191270"/>
    <w:pPr>
      <w:numPr>
        <w:ilvl w:val="6"/>
        <w:numId w:val="7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5"/>
    <w:next w:val="a5"/>
    <w:qFormat/>
    <w:rsid w:val="00191270"/>
    <w:pPr>
      <w:numPr>
        <w:ilvl w:val="7"/>
        <w:numId w:val="7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5"/>
    <w:next w:val="a5"/>
    <w:qFormat/>
    <w:rsid w:val="00191270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4">
    <w:name w:val="Список &quot;Нумерация&quot;"/>
    <w:basedOn w:val="a5"/>
    <w:link w:val="aa"/>
    <w:rsid w:val="00497C3A"/>
    <w:pPr>
      <w:numPr>
        <w:numId w:val="2"/>
      </w:numPr>
      <w:jc w:val="both"/>
    </w:pPr>
    <w:rPr>
      <w:sz w:val="24"/>
    </w:rPr>
  </w:style>
  <w:style w:type="paragraph" w:customStyle="1" w:styleId="ab">
    <w:name w:val="Абзац без отступа"/>
    <w:basedOn w:val="a5"/>
    <w:link w:val="ac"/>
    <w:rsid w:val="00322757"/>
    <w:pPr>
      <w:jc w:val="both"/>
    </w:pPr>
    <w:rPr>
      <w:sz w:val="24"/>
    </w:rPr>
  </w:style>
  <w:style w:type="paragraph" w:customStyle="1" w:styleId="a6">
    <w:name w:val="Абзац с отступом"/>
    <w:basedOn w:val="a5"/>
    <w:link w:val="ad"/>
    <w:rsid w:val="00DA2AC5"/>
    <w:pPr>
      <w:ind w:firstLine="397"/>
      <w:jc w:val="both"/>
    </w:pPr>
    <w:rPr>
      <w:sz w:val="24"/>
    </w:rPr>
  </w:style>
  <w:style w:type="paragraph" w:customStyle="1" w:styleId="ae">
    <w:name w:val="Название статьи"/>
    <w:basedOn w:val="a5"/>
    <w:next w:val="af"/>
    <w:link w:val="af0"/>
    <w:rsid w:val="00505639"/>
    <w:pPr>
      <w:spacing w:before="360"/>
    </w:pPr>
    <w:rPr>
      <w:rFonts w:ascii="Arial" w:hAnsi="Arial"/>
      <w:b/>
      <w:caps/>
      <w:sz w:val="28"/>
    </w:rPr>
  </w:style>
  <w:style w:type="paragraph" w:customStyle="1" w:styleId="af">
    <w:name w:val="Автор(ы)"/>
    <w:basedOn w:val="a5"/>
    <w:link w:val="af1"/>
    <w:rsid w:val="00D24097"/>
    <w:pPr>
      <w:spacing w:before="360" w:after="120"/>
    </w:pPr>
    <w:rPr>
      <w:b/>
      <w:sz w:val="24"/>
    </w:rPr>
  </w:style>
  <w:style w:type="paragraph" w:customStyle="1" w:styleId="E-mail">
    <w:name w:val="Организация / E-mail"/>
    <w:basedOn w:val="a5"/>
    <w:link w:val="E-mail0"/>
    <w:rsid w:val="00146BBC"/>
    <w:pPr>
      <w:spacing w:before="60"/>
    </w:pPr>
    <w:rPr>
      <w:i/>
    </w:rPr>
  </w:style>
  <w:style w:type="paragraph" w:customStyle="1" w:styleId="af2">
    <w:name w:val="Ключевые слова"/>
    <w:basedOn w:val="a5"/>
    <w:next w:val="af3"/>
    <w:link w:val="af4"/>
    <w:rsid w:val="008A00A0"/>
    <w:pPr>
      <w:spacing w:before="240" w:after="120"/>
      <w:jc w:val="both"/>
    </w:pPr>
    <w:rPr>
      <w:i/>
    </w:rPr>
  </w:style>
  <w:style w:type="paragraph" w:customStyle="1" w:styleId="af5">
    <w:name w:val="Аннотация (заголовок)"/>
    <w:basedOn w:val="a5"/>
    <w:next w:val="af6"/>
    <w:link w:val="af7"/>
    <w:rsid w:val="007A5350"/>
    <w:pPr>
      <w:spacing w:before="360" w:after="60"/>
    </w:pPr>
    <w:rPr>
      <w:rFonts w:ascii="Arial" w:hAnsi="Arial"/>
      <w:b/>
    </w:rPr>
  </w:style>
  <w:style w:type="paragraph" w:customStyle="1" w:styleId="af6">
    <w:name w:val="Аннотация (текст)"/>
    <w:basedOn w:val="a5"/>
    <w:next w:val="af2"/>
    <w:link w:val="af8"/>
    <w:rsid w:val="00727D09"/>
    <w:pPr>
      <w:ind w:right="567"/>
      <w:jc w:val="both"/>
    </w:pPr>
  </w:style>
  <w:style w:type="paragraph" w:customStyle="1" w:styleId="a2">
    <w:name w:val="Заголовок раздела"/>
    <w:basedOn w:val="a5"/>
    <w:next w:val="a6"/>
    <w:link w:val="af9"/>
    <w:rsid w:val="00191270"/>
    <w:pPr>
      <w:keepNext/>
      <w:numPr>
        <w:numId w:val="7"/>
      </w:numPr>
      <w:spacing w:before="420" w:after="120"/>
    </w:pPr>
    <w:rPr>
      <w:rFonts w:ascii="Arial" w:hAnsi="Arial"/>
      <w:b/>
      <w:sz w:val="24"/>
    </w:rPr>
  </w:style>
  <w:style w:type="paragraph" w:customStyle="1" w:styleId="a0">
    <w:name w:val="Список &quot;Точка&quot;"/>
    <w:basedOn w:val="a5"/>
    <w:link w:val="afa"/>
    <w:rsid w:val="008C09E1"/>
    <w:pPr>
      <w:numPr>
        <w:numId w:val="1"/>
      </w:numPr>
      <w:jc w:val="both"/>
    </w:pPr>
    <w:rPr>
      <w:sz w:val="24"/>
    </w:rPr>
  </w:style>
  <w:style w:type="paragraph" w:customStyle="1" w:styleId="afb">
    <w:name w:val="Пояснительные данные к рисунку"/>
    <w:basedOn w:val="a5"/>
    <w:link w:val="afc"/>
    <w:rsid w:val="002F3A0D"/>
    <w:pPr>
      <w:jc w:val="both"/>
    </w:pPr>
    <w:rPr>
      <w:szCs w:val="18"/>
    </w:rPr>
  </w:style>
  <w:style w:type="character" w:customStyle="1" w:styleId="afc">
    <w:name w:val="Пояснительные данные к рисунку Знак Знак"/>
    <w:link w:val="afb"/>
    <w:rsid w:val="002F3A0D"/>
    <w:rPr>
      <w:szCs w:val="18"/>
      <w:lang w:val="ru-RU" w:eastAsia="ru-RU" w:bidi="ar-SA"/>
    </w:rPr>
  </w:style>
  <w:style w:type="paragraph" w:customStyle="1" w:styleId="afd">
    <w:name w:val="Подпись к рисунку"/>
    <w:basedOn w:val="a5"/>
    <w:next w:val="a6"/>
    <w:link w:val="afe"/>
    <w:rsid w:val="00D50C61"/>
    <w:pPr>
      <w:spacing w:before="120" w:after="180"/>
      <w:jc w:val="center"/>
    </w:pPr>
  </w:style>
  <w:style w:type="paragraph" w:customStyle="1" w:styleId="a1">
    <w:name w:val="Источник"/>
    <w:basedOn w:val="a5"/>
    <w:link w:val="aff"/>
    <w:rsid w:val="00A07DBE"/>
    <w:pPr>
      <w:numPr>
        <w:numId w:val="4"/>
      </w:numPr>
      <w:jc w:val="both"/>
    </w:pPr>
  </w:style>
  <w:style w:type="paragraph" w:customStyle="1" w:styleId="a3">
    <w:name w:val="Заголовок подраздела"/>
    <w:basedOn w:val="2"/>
    <w:next w:val="a6"/>
    <w:link w:val="aff0"/>
    <w:rsid w:val="00191270"/>
    <w:pPr>
      <w:numPr>
        <w:ilvl w:val="1"/>
        <w:numId w:val="7"/>
      </w:numPr>
      <w:spacing w:before="300" w:after="120"/>
    </w:pPr>
    <w:rPr>
      <w:b w:val="0"/>
      <w:i w:val="0"/>
      <w:sz w:val="24"/>
    </w:rPr>
  </w:style>
  <w:style w:type="paragraph" w:customStyle="1" w:styleId="aff1">
    <w:name w:val="Заголовок таблицы"/>
    <w:basedOn w:val="a5"/>
    <w:next w:val="ab"/>
    <w:link w:val="aff2"/>
    <w:rsid w:val="00D50C61"/>
    <w:pPr>
      <w:keepNext/>
      <w:spacing w:before="180" w:after="120"/>
    </w:pPr>
  </w:style>
  <w:style w:type="character" w:customStyle="1" w:styleId="20">
    <w:name w:val="Заголовок 2 Знак"/>
    <w:link w:val="2"/>
    <w:rsid w:val="00261C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ff2">
    <w:name w:val="Заголовок таблицы Знак"/>
    <w:link w:val="aff1"/>
    <w:rsid w:val="00D50C61"/>
    <w:rPr>
      <w:lang w:val="ru-RU" w:eastAsia="ru-RU" w:bidi="ar-SA"/>
    </w:rPr>
  </w:style>
  <w:style w:type="character" w:customStyle="1" w:styleId="30">
    <w:name w:val="Заголовок 3 Знак"/>
    <w:aliases w:val="Пункт Знак"/>
    <w:link w:val="3"/>
    <w:rsid w:val="00191270"/>
    <w:rPr>
      <w:rFonts w:ascii="Arial" w:hAnsi="Arial" w:cs="Arial"/>
      <w:b/>
      <w:bCs/>
      <w:i/>
      <w:iCs/>
      <w:sz w:val="24"/>
      <w:szCs w:val="26"/>
      <w:lang w:val="ru-RU" w:eastAsia="ru-RU" w:bidi="ar-SA"/>
    </w:rPr>
  </w:style>
  <w:style w:type="character" w:customStyle="1" w:styleId="ac">
    <w:name w:val="Абзац без отступа Знак"/>
    <w:link w:val="ab"/>
    <w:rsid w:val="00322757"/>
    <w:rPr>
      <w:sz w:val="24"/>
      <w:lang w:val="ru-RU" w:eastAsia="ru-RU" w:bidi="ar-SA"/>
    </w:rPr>
  </w:style>
  <w:style w:type="character" w:customStyle="1" w:styleId="ad">
    <w:name w:val="Абзац с отступом Знак"/>
    <w:link w:val="a6"/>
    <w:rsid w:val="00DA2AC5"/>
    <w:rPr>
      <w:sz w:val="24"/>
      <w:lang w:val="ru-RU" w:eastAsia="ru-RU" w:bidi="ar-SA"/>
    </w:rPr>
  </w:style>
  <w:style w:type="character" w:customStyle="1" w:styleId="af4">
    <w:name w:val="Ключевые слова Знак Знак"/>
    <w:link w:val="af2"/>
    <w:rsid w:val="008A00A0"/>
    <w:rPr>
      <w:i/>
      <w:sz w:val="24"/>
      <w:lang w:val="ru-RU" w:eastAsia="ru-RU" w:bidi="ar-SA"/>
    </w:rPr>
  </w:style>
  <w:style w:type="paragraph" w:customStyle="1" w:styleId="af3">
    <w:name w:val="Заголовок ненумерованный"/>
    <w:basedOn w:val="a2"/>
    <w:next w:val="a6"/>
    <w:link w:val="aff3"/>
    <w:rsid w:val="001A34F4"/>
    <w:pPr>
      <w:numPr>
        <w:numId w:val="0"/>
      </w:numPr>
      <w:tabs>
        <w:tab w:val="left" w:pos="426"/>
      </w:tabs>
      <w:ind w:left="426"/>
    </w:pPr>
  </w:style>
  <w:style w:type="paragraph" w:customStyle="1" w:styleId="a">
    <w:name w:val="Формула с номером"/>
    <w:basedOn w:val="a5"/>
    <w:next w:val="ab"/>
    <w:link w:val="aff4"/>
    <w:rsid w:val="00675362"/>
    <w:pPr>
      <w:keepLines/>
      <w:numPr>
        <w:numId w:val="5"/>
      </w:numPr>
      <w:tabs>
        <w:tab w:val="clear" w:pos="369"/>
      </w:tabs>
      <w:spacing w:before="60" w:after="60"/>
      <w:ind w:left="397" w:firstLine="0"/>
    </w:pPr>
    <w:rPr>
      <w:sz w:val="24"/>
    </w:rPr>
  </w:style>
  <w:style w:type="paragraph" w:styleId="aff5">
    <w:name w:val="footnote text"/>
    <w:basedOn w:val="a5"/>
    <w:link w:val="aff6"/>
    <w:uiPriority w:val="99"/>
    <w:rsid w:val="007C5F4F"/>
    <w:rPr>
      <w:sz w:val="18"/>
    </w:rPr>
  </w:style>
  <w:style w:type="character" w:styleId="aff7">
    <w:name w:val="footnote reference"/>
    <w:uiPriority w:val="99"/>
    <w:semiHidden/>
    <w:rsid w:val="001E396C"/>
    <w:rPr>
      <w:vertAlign w:val="superscript"/>
    </w:rPr>
  </w:style>
  <w:style w:type="character" w:customStyle="1" w:styleId="af0">
    <w:name w:val="Название статьи Знак Знак"/>
    <w:link w:val="ae"/>
    <w:rsid w:val="00505639"/>
    <w:rPr>
      <w:rFonts w:ascii="Arial" w:hAnsi="Arial"/>
      <w:b/>
      <w:caps/>
      <w:sz w:val="28"/>
      <w:lang w:val="ru-RU" w:eastAsia="ru-RU" w:bidi="ar-SA"/>
    </w:rPr>
  </w:style>
  <w:style w:type="character" w:customStyle="1" w:styleId="af1">
    <w:name w:val="Автор(ы) Знак"/>
    <w:link w:val="af"/>
    <w:rsid w:val="00D24097"/>
    <w:rPr>
      <w:b/>
      <w:sz w:val="24"/>
      <w:lang w:val="ru-RU" w:eastAsia="ru-RU" w:bidi="ar-SA"/>
    </w:rPr>
  </w:style>
  <w:style w:type="character" w:customStyle="1" w:styleId="E-mail0">
    <w:name w:val="Организация / E-mail Знак Знак"/>
    <w:link w:val="E-mail"/>
    <w:rsid w:val="00146BBC"/>
    <w:rPr>
      <w:i/>
      <w:lang w:val="ru-RU" w:eastAsia="ru-RU" w:bidi="ar-SA"/>
    </w:rPr>
  </w:style>
  <w:style w:type="character" w:customStyle="1" w:styleId="af7">
    <w:name w:val="Аннотация (заголовок) Знак Знак"/>
    <w:link w:val="af5"/>
    <w:rsid w:val="007A5350"/>
    <w:rPr>
      <w:rFonts w:ascii="Arial" w:hAnsi="Arial"/>
      <w:b/>
      <w:lang w:val="ru-RU" w:eastAsia="ru-RU" w:bidi="ar-SA"/>
    </w:rPr>
  </w:style>
  <w:style w:type="character" w:customStyle="1" w:styleId="af8">
    <w:name w:val="Аннотация (текст) Знак Знак"/>
    <w:link w:val="af6"/>
    <w:rsid w:val="00727D09"/>
    <w:rPr>
      <w:lang w:val="ru-RU" w:eastAsia="ru-RU" w:bidi="ar-SA"/>
    </w:rPr>
  </w:style>
  <w:style w:type="character" w:customStyle="1" w:styleId="af9">
    <w:name w:val="Заголовок раздела Знак Знак"/>
    <w:link w:val="a2"/>
    <w:rsid w:val="00191270"/>
    <w:rPr>
      <w:rFonts w:ascii="Arial" w:hAnsi="Arial"/>
      <w:b/>
      <w:sz w:val="24"/>
      <w:lang w:val="ru-RU" w:eastAsia="ru-RU" w:bidi="ar-SA"/>
    </w:rPr>
  </w:style>
  <w:style w:type="character" w:customStyle="1" w:styleId="aff">
    <w:name w:val="Источник Знак Знак"/>
    <w:basedOn w:val="ac"/>
    <w:link w:val="a1"/>
    <w:rsid w:val="00A07DBE"/>
    <w:rPr>
      <w:sz w:val="24"/>
      <w:lang w:val="ru-RU" w:eastAsia="ru-RU" w:bidi="ar-SA"/>
    </w:rPr>
  </w:style>
  <w:style w:type="character" w:customStyle="1" w:styleId="aff0">
    <w:name w:val="Заголовок подраздела Знак Знак"/>
    <w:link w:val="a3"/>
    <w:rsid w:val="00191270"/>
    <w:rPr>
      <w:rFonts w:ascii="Arial" w:hAnsi="Arial" w:cs="Arial"/>
      <w:b/>
      <w:bCs/>
      <w:iCs/>
      <w:sz w:val="24"/>
      <w:szCs w:val="28"/>
      <w:lang w:val="ru-RU" w:eastAsia="ru-RU" w:bidi="ar-SA"/>
    </w:rPr>
  </w:style>
  <w:style w:type="character" w:customStyle="1" w:styleId="afe">
    <w:name w:val="Подпись к рисунку Знак"/>
    <w:link w:val="afd"/>
    <w:rsid w:val="00D50C61"/>
    <w:rPr>
      <w:lang w:val="ru-RU" w:eastAsia="ru-RU" w:bidi="ar-SA"/>
    </w:rPr>
  </w:style>
  <w:style w:type="character" w:customStyle="1" w:styleId="aa">
    <w:name w:val="Список &quot;Нумерация&quot; Знак Знак"/>
    <w:link w:val="a4"/>
    <w:rsid w:val="00497C3A"/>
    <w:rPr>
      <w:sz w:val="24"/>
      <w:lang w:val="ru-RU" w:eastAsia="ru-RU" w:bidi="ar-SA"/>
    </w:rPr>
  </w:style>
  <w:style w:type="character" w:customStyle="1" w:styleId="afa">
    <w:name w:val="Список &quot;Точка&quot; Знак Знак"/>
    <w:link w:val="a0"/>
    <w:rsid w:val="008C09E1"/>
    <w:rPr>
      <w:sz w:val="24"/>
      <w:lang w:val="ru-RU" w:eastAsia="ru-RU" w:bidi="ar-SA"/>
    </w:rPr>
  </w:style>
  <w:style w:type="character" w:styleId="aff8">
    <w:name w:val="Hyperlink"/>
    <w:semiHidden/>
    <w:rsid w:val="00CC7920"/>
    <w:rPr>
      <w:color w:val="0000FF"/>
      <w:u w:val="single"/>
    </w:rPr>
  </w:style>
  <w:style w:type="character" w:customStyle="1" w:styleId="aff6">
    <w:name w:val="Текст сноски Знак"/>
    <w:link w:val="aff5"/>
    <w:uiPriority w:val="99"/>
    <w:rsid w:val="007C5F4F"/>
    <w:rPr>
      <w:sz w:val="18"/>
      <w:lang w:val="ru-RU" w:eastAsia="ru-RU" w:bidi="ar-SA"/>
    </w:rPr>
  </w:style>
  <w:style w:type="paragraph" w:styleId="aff9">
    <w:name w:val="Balloon Text"/>
    <w:basedOn w:val="a5"/>
    <w:semiHidden/>
    <w:rsid w:val="001C3F0F"/>
    <w:rPr>
      <w:rFonts w:ascii="Tahoma" w:hAnsi="Tahoma" w:cs="Tahoma"/>
      <w:sz w:val="16"/>
      <w:szCs w:val="16"/>
    </w:rPr>
  </w:style>
  <w:style w:type="character" w:customStyle="1" w:styleId="aff4">
    <w:name w:val="Формула с номером Знак"/>
    <w:link w:val="a"/>
    <w:rsid w:val="00675362"/>
    <w:rPr>
      <w:sz w:val="24"/>
      <w:lang w:val="ru-RU" w:eastAsia="ru-RU" w:bidi="ar-SA"/>
    </w:rPr>
  </w:style>
  <w:style w:type="character" w:customStyle="1" w:styleId="aff3">
    <w:name w:val="Заголовок ненумерованный Знак"/>
    <w:basedOn w:val="af9"/>
    <w:link w:val="af3"/>
    <w:rsid w:val="001A34F4"/>
    <w:rPr>
      <w:rFonts w:ascii="Arial" w:hAnsi="Arial"/>
      <w:b/>
      <w:sz w:val="24"/>
      <w:lang w:val="ru-RU" w:eastAsia="ru-RU" w:bidi="ar-SA"/>
    </w:rPr>
  </w:style>
  <w:style w:type="character" w:customStyle="1" w:styleId="IwimStylBibItemKurzvaCharChar">
    <w:name w:val="IwimStyl BibItem + Kurzíva Char Char"/>
    <w:rsid w:val="003D157D"/>
    <w:rPr>
      <w:rFonts w:cs="Courier New"/>
      <w:i/>
      <w:iCs/>
      <w:lang w:val="en-US" w:eastAsia="ar-SA" w:bidi="ar-SA"/>
    </w:rPr>
  </w:style>
  <w:style w:type="paragraph" w:styleId="affa">
    <w:name w:val="header"/>
    <w:basedOn w:val="a5"/>
    <w:rsid w:val="00702A6A"/>
    <w:pPr>
      <w:tabs>
        <w:tab w:val="center" w:pos="4677"/>
        <w:tab w:val="right" w:pos="9355"/>
      </w:tabs>
    </w:pPr>
  </w:style>
  <w:style w:type="paragraph" w:styleId="affb">
    <w:name w:val="footer"/>
    <w:basedOn w:val="a5"/>
    <w:rsid w:val="00702A6A"/>
    <w:pPr>
      <w:tabs>
        <w:tab w:val="center" w:pos="4677"/>
        <w:tab w:val="right" w:pos="9355"/>
      </w:tabs>
    </w:pPr>
  </w:style>
  <w:style w:type="table" w:styleId="affc">
    <w:name w:val="Table Grid"/>
    <w:basedOn w:val="a8"/>
    <w:rsid w:val="00991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trong"/>
    <w:uiPriority w:val="22"/>
    <w:qFormat/>
    <w:rsid w:val="00AD1F9C"/>
    <w:rPr>
      <w:b/>
      <w:bCs/>
    </w:rPr>
  </w:style>
  <w:style w:type="paragraph" w:customStyle="1" w:styleId="affe">
    <w:name w:val="Стиль Аннотация (заголовок) +"/>
    <w:basedOn w:val="af5"/>
    <w:link w:val="afff"/>
    <w:rsid w:val="00191270"/>
    <w:rPr>
      <w:b w:val="0"/>
      <w:bCs/>
    </w:rPr>
  </w:style>
  <w:style w:type="character" w:customStyle="1" w:styleId="afff">
    <w:name w:val="Стиль Аннотация (заголовок) + Знак"/>
    <w:link w:val="affe"/>
    <w:rsid w:val="00191270"/>
    <w:rPr>
      <w:rFonts w:ascii="Arial" w:hAnsi="Arial"/>
      <w:b/>
      <w:bCs/>
      <w:lang w:val="ru-RU" w:eastAsia="ru-RU" w:bidi="ar-SA"/>
    </w:rPr>
  </w:style>
  <w:style w:type="character" w:styleId="afff0">
    <w:name w:val="Emphasis"/>
    <w:uiPriority w:val="20"/>
    <w:qFormat/>
    <w:rsid w:val="00A0771F"/>
    <w:rPr>
      <w:i/>
      <w:iCs/>
    </w:rPr>
  </w:style>
  <w:style w:type="paragraph" w:customStyle="1" w:styleId="afff1">
    <w:name w:val="УДК статьи"/>
    <w:basedOn w:val="a5"/>
    <w:next w:val="ae"/>
    <w:rsid w:val="00C91AA2"/>
    <w:rPr>
      <w:b/>
      <w:sz w:val="24"/>
      <w:szCs w:val="24"/>
    </w:rPr>
  </w:style>
  <w:style w:type="paragraph" w:customStyle="1" w:styleId="afff2">
    <w:name w:val="Цитирование"/>
    <w:basedOn w:val="af2"/>
    <w:next w:val="af3"/>
    <w:qFormat/>
    <w:rsid w:val="006E024E"/>
    <w:pPr>
      <w:spacing w:before="120"/>
      <w:ind w:right="1134"/>
      <w:jc w:val="left"/>
    </w:pPr>
    <w:rPr>
      <w:i w:val="0"/>
    </w:rPr>
  </w:style>
  <w:style w:type="paragraph" w:customStyle="1" w:styleId="10">
    <w:name w:val="Абзац без отступа 10"/>
    <w:basedOn w:val="ab"/>
    <w:qFormat/>
    <w:rsid w:val="00405C0D"/>
    <w:pPr>
      <w:jc w:val="left"/>
    </w:pPr>
    <w:rPr>
      <w:sz w:val="20"/>
    </w:rPr>
  </w:style>
  <w:style w:type="paragraph" w:customStyle="1" w:styleId="afff3">
    <w:name w:val="[Основной абзац]"/>
    <w:basedOn w:val="a5"/>
    <w:uiPriority w:val="99"/>
    <w:rsid w:val="00424D78"/>
    <w:pPr>
      <w:autoSpaceDE w:val="0"/>
      <w:autoSpaceDN w:val="0"/>
      <w:adjustRightInd w:val="0"/>
      <w:spacing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</w:rPr>
  </w:style>
  <w:style w:type="paragraph" w:customStyle="1" w:styleId="p2">
    <w:name w:val="p2"/>
    <w:basedOn w:val="a5"/>
    <w:rsid w:val="00234933"/>
    <w:pPr>
      <w:spacing w:before="100" w:beforeAutospacing="1" w:after="100" w:afterAutospacing="1"/>
    </w:pPr>
    <w:rPr>
      <w:sz w:val="24"/>
      <w:szCs w:val="24"/>
    </w:rPr>
  </w:style>
  <w:style w:type="character" w:styleId="afff4">
    <w:name w:val="annotation reference"/>
    <w:basedOn w:val="a7"/>
    <w:rsid w:val="006B4CD8"/>
    <w:rPr>
      <w:sz w:val="16"/>
      <w:szCs w:val="16"/>
    </w:rPr>
  </w:style>
  <w:style w:type="paragraph" w:styleId="afff5">
    <w:name w:val="annotation text"/>
    <w:basedOn w:val="a5"/>
    <w:link w:val="afff6"/>
    <w:rsid w:val="006B4CD8"/>
  </w:style>
  <w:style w:type="character" w:customStyle="1" w:styleId="afff6">
    <w:name w:val="Текст примечания Знак"/>
    <w:basedOn w:val="a7"/>
    <w:link w:val="afff5"/>
    <w:rsid w:val="006B4CD8"/>
  </w:style>
  <w:style w:type="paragraph" w:styleId="afff7">
    <w:name w:val="annotation subject"/>
    <w:basedOn w:val="afff5"/>
    <w:next w:val="afff5"/>
    <w:link w:val="afff8"/>
    <w:rsid w:val="006B4CD8"/>
    <w:rPr>
      <w:b/>
      <w:bCs/>
    </w:rPr>
  </w:style>
  <w:style w:type="character" w:customStyle="1" w:styleId="afff8">
    <w:name w:val="Тема примечания Знак"/>
    <w:basedOn w:val="afff6"/>
    <w:link w:val="afff7"/>
    <w:rsid w:val="006B4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1770">
      <w:bodyDiv w:val="1"/>
      <w:marLeft w:val="11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3238">
              <w:marLeft w:val="0"/>
              <w:marRight w:val="0"/>
              <w:marTop w:val="2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caffe.berkeleyvision.org/(&#1076;&#1072;&#1090;&#1072;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neuralnetworksanddeeplearning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2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www.deeplearningbook.or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github.com/ivan-vasilev/neuralnetworks" TargetMode="External"/><Relationship Id="rId27" Type="http://schemas.openxmlformats.org/officeDocument/2006/relationships/footer" Target="footer2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New%20computer\&#1054;&#1053;&#1058;&#1054;&#1051;&#1054;&#1043;&#1048;&#1071;%20&#1055;&#1056;&#1054;&#1045;&#1050;&#1058;&#1048;&#1056;&#1054;&#1042;&#1040;&#1053;&#1048;&#1071;\&#1055;&#1086;&#1076;&#1075;&#1086;&#1090;&#1086;&#1074;&#1082;&#1072;%20&#1089;&#1090;&#1072;&#1090;&#1100;&#1080;\&#1064;&#1072;&#1073;&#1083;&#1086;&#1085;-&#1080;&#1085;&#1089;&#1090;&#1088;&#1091;&#1082;&#1094;&#1080;&#1103;%20&#1076;&#1083;&#1103;%20&#1087;&#1086;&#1076;&#1075;&#1086;&#1090;&#1086;&#1074;&#1082;&#1080;%20&#1054;&#1055;-&#1089;&#1090;&#1072;&#1090;&#110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9A1E-CA0C-4577-BD6B-4C5369C9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Шаблон-инструкция для подготовки ОП-статьи</Template>
  <TotalTime>0</TotalTime>
  <Pages>14</Pages>
  <Words>5314</Words>
  <Characters>30292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Шаблон для подготовки статьи</vt:lpstr>
      <vt:lpstr>Шаблон для подготовки статьи</vt:lpstr>
    </vt:vector>
  </TitlesOfParts>
  <Company>ICCS RAS</Company>
  <LinksUpToDate>false</LinksUpToDate>
  <CharactersWithSpaces>35535</CharactersWithSpaces>
  <SharedDoc>false</SharedDoc>
  <HLinks>
    <vt:vector size="18" baseType="variant">
      <vt:variant>
        <vt:i4>4063354</vt:i4>
      </vt:variant>
      <vt:variant>
        <vt:i4>6</vt:i4>
      </vt:variant>
      <vt:variant>
        <vt:i4>0</vt:i4>
      </vt:variant>
      <vt:variant>
        <vt:i4>5</vt:i4>
      </vt:variant>
      <vt:variant>
        <vt:lpwstr>http://www.maik.ru/journals/p/pribory/rus/recom.pdf</vt:lpwstr>
      </vt:variant>
      <vt:variant>
        <vt:lpwstr/>
      </vt:variant>
      <vt:variant>
        <vt:i4>3473451</vt:i4>
      </vt:variant>
      <vt:variant>
        <vt:i4>3</vt:i4>
      </vt:variant>
      <vt:variant>
        <vt:i4>0</vt:i4>
      </vt:variant>
      <vt:variant>
        <vt:i4>5</vt:i4>
      </vt:variant>
      <vt:variant>
        <vt:lpwstr>http://health.elsevier.ru/for-authors/</vt:lpwstr>
      </vt:variant>
      <vt:variant>
        <vt:lpwstr/>
      </vt:variant>
      <vt:variant>
        <vt:i4>1441822</vt:i4>
      </vt:variant>
      <vt:variant>
        <vt:i4>0</vt:i4>
      </vt:variant>
      <vt:variant>
        <vt:i4>0</vt:i4>
      </vt:variant>
      <vt:variant>
        <vt:i4>5</vt:i4>
      </vt:variant>
      <vt:variant>
        <vt:lpwstr>https://www.elsevier.com/journals/engineering-fracture-mechanics/0013-7944/guide-for-authors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подготовки статьи</dc:title>
  <dc:creator>Смирнов</dc:creator>
  <cp:lastModifiedBy>НМ</cp:lastModifiedBy>
  <cp:revision>3</cp:revision>
  <cp:lastPrinted>2018-03-13T14:33:00Z</cp:lastPrinted>
  <dcterms:created xsi:type="dcterms:W3CDTF">2018-03-31T07:33:00Z</dcterms:created>
  <dcterms:modified xsi:type="dcterms:W3CDTF">2018-04-03T05:50:00Z</dcterms:modified>
</cp:coreProperties>
</file>